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9837"/>
      </w:tblGrid>
      <w:tr w:rsidR="00315429" w14:paraId="0E5BDB3D" w14:textId="77777777" w:rsidTr="00315429">
        <w:trPr>
          <w:trHeight w:val="983"/>
        </w:trPr>
        <w:tc>
          <w:tcPr>
            <w:tcW w:w="9837" w:type="dxa"/>
            <w:vAlign w:val="center"/>
          </w:tcPr>
          <w:p w14:paraId="64303A1F" w14:textId="77777777" w:rsidR="00315429" w:rsidRPr="00C27175" w:rsidRDefault="00315429" w:rsidP="00315429">
            <w:pPr>
              <w:tabs>
                <w:tab w:val="left" w:pos="3004"/>
              </w:tabs>
              <w:overflowPunct w:val="0"/>
              <w:jc w:val="center"/>
              <w:textAlignment w:val="baseline"/>
              <w:rPr>
                <w:rFonts w:asciiTheme="minorEastAsia" w:hAnsiTheme="minorEastAsia" w:cs="ＭＳ ゴシック"/>
                <w:bCs/>
                <w:color w:val="000000"/>
                <w:spacing w:val="2"/>
                <w:kern w:val="0"/>
                <w:sz w:val="36"/>
                <w:szCs w:val="24"/>
              </w:rPr>
            </w:pPr>
            <w:r w:rsidRPr="00C27175">
              <w:rPr>
                <w:rFonts w:asciiTheme="minorEastAsia" w:hAnsiTheme="minorEastAsia" w:cs="ＭＳ ゴシック" w:hint="eastAsia"/>
                <w:bCs/>
                <w:color w:val="000000"/>
                <w:spacing w:val="2"/>
                <w:kern w:val="0"/>
                <w:sz w:val="36"/>
                <w:szCs w:val="24"/>
              </w:rPr>
              <w:t>資料の</w:t>
            </w:r>
            <w:r w:rsidRPr="00C27175">
              <w:rPr>
                <w:rFonts w:asciiTheme="minorEastAsia" w:hAnsiTheme="minorEastAsia" w:cs="ＭＳ ゴシック"/>
                <w:bCs/>
                <w:color w:val="000000"/>
                <w:spacing w:val="2"/>
                <w:kern w:val="0"/>
                <w:sz w:val="36"/>
                <w:szCs w:val="24"/>
              </w:rPr>
              <w:t>整理（６年）</w:t>
            </w:r>
          </w:p>
          <w:p w14:paraId="13DFDE32" w14:textId="733690AB" w:rsidR="00315429" w:rsidRPr="00315429" w:rsidRDefault="00315429" w:rsidP="00315429">
            <w:pPr>
              <w:tabs>
                <w:tab w:val="left" w:pos="3004"/>
              </w:tabs>
              <w:overflowPunct w:val="0"/>
              <w:jc w:val="right"/>
              <w:textAlignment w:val="baseline"/>
              <w:rPr>
                <w:rFonts w:asciiTheme="minorEastAsia" w:hAnsiTheme="minorEastAsia" w:cs="ＭＳ ゴシック"/>
                <w:bCs/>
                <w:color w:val="000000"/>
                <w:spacing w:val="2"/>
                <w:kern w:val="0"/>
                <w:sz w:val="24"/>
                <w:szCs w:val="24"/>
              </w:rPr>
            </w:pPr>
            <w:r w:rsidRPr="00315429">
              <w:rPr>
                <w:rFonts w:asciiTheme="minorEastAsia" w:hAnsiTheme="minorEastAsia" w:cs="ＭＳ ゴシック" w:hint="eastAsia"/>
                <w:bCs/>
                <w:color w:val="000000"/>
                <w:spacing w:val="2"/>
                <w:kern w:val="0"/>
                <w:sz w:val="22"/>
                <w:szCs w:val="24"/>
              </w:rPr>
              <w:t>７</w:t>
            </w:r>
            <w:r w:rsidRPr="00315429">
              <w:rPr>
                <w:rFonts w:asciiTheme="minorEastAsia" w:hAnsiTheme="minorEastAsia" w:cs="ＭＳ ゴシック"/>
                <w:bCs/>
                <w:color w:val="000000"/>
                <w:spacing w:val="2"/>
                <w:kern w:val="0"/>
                <w:sz w:val="22"/>
                <w:szCs w:val="24"/>
              </w:rPr>
              <w:t>萩・長門地区</w:t>
            </w:r>
          </w:p>
        </w:tc>
      </w:tr>
    </w:tbl>
    <w:p w14:paraId="66027A55" w14:textId="5A3662FA" w:rsidR="00315429" w:rsidRDefault="00315429" w:rsidP="00315429">
      <w:pPr>
        <w:tabs>
          <w:tab w:val="left" w:pos="3004"/>
        </w:tabs>
        <w:overflowPunct w:val="0"/>
        <w:spacing w:line="324" w:lineRule="exact"/>
        <w:jc w:val="left"/>
        <w:textAlignment w:val="baseline"/>
        <w:rPr>
          <w:rFonts w:ascii="ＭＳ 明朝" w:eastAsia="ＭＳ ゴシック" w:hAnsi="Times New Roman" w:cs="ＭＳ ゴシック"/>
          <w:b/>
          <w:bCs/>
          <w:color w:val="000000"/>
          <w:spacing w:val="2"/>
          <w:kern w:val="0"/>
          <w:sz w:val="24"/>
          <w:szCs w:val="24"/>
        </w:rPr>
      </w:pPr>
      <w:r>
        <w:rPr>
          <w:rFonts w:ascii="ＭＳ 明朝" w:eastAsia="ＭＳ ゴシック" w:hAnsi="Times New Roman" w:cs="ＭＳ ゴシック" w:hint="eastAsia"/>
          <w:b/>
          <w:bCs/>
          <w:color w:val="000000"/>
          <w:spacing w:val="2"/>
          <w:kern w:val="0"/>
          <w:sz w:val="24"/>
          <w:szCs w:val="24"/>
        </w:rPr>
        <w:t>Ⅰ</w:t>
      </w:r>
      <w:r>
        <w:rPr>
          <w:rFonts w:ascii="ＭＳ 明朝" w:eastAsia="ＭＳ ゴシック" w:hAnsi="Times New Roman" w:cs="ＭＳ ゴシック"/>
          <w:b/>
          <w:bCs/>
          <w:color w:val="000000"/>
          <w:spacing w:val="2"/>
          <w:kern w:val="0"/>
          <w:sz w:val="24"/>
          <w:szCs w:val="24"/>
        </w:rPr>
        <w:t xml:space="preserve">　課題</w:t>
      </w:r>
    </w:p>
    <w:p w14:paraId="5CBE2BB3" w14:textId="0FC540AC" w:rsidR="00D72C09" w:rsidRPr="00315429" w:rsidRDefault="00315429" w:rsidP="00D72C09">
      <w:pPr>
        <w:tabs>
          <w:tab w:val="left" w:pos="3004"/>
        </w:tabs>
        <w:overflowPunct w:val="0"/>
        <w:spacing w:line="324" w:lineRule="exact"/>
        <w:jc w:val="center"/>
        <w:textAlignment w:val="baseline"/>
        <w:rPr>
          <w:rFonts w:asciiTheme="minorEastAsia" w:hAnsiTheme="minorEastAsia" w:cs="ＭＳ ゴシック"/>
          <w:bCs/>
          <w:color w:val="000000"/>
          <w:spacing w:val="2"/>
          <w:kern w:val="0"/>
          <w:sz w:val="24"/>
          <w:szCs w:val="24"/>
        </w:rPr>
      </w:pPr>
      <w:r w:rsidRPr="00315429">
        <w:rPr>
          <w:rFonts w:asciiTheme="minorEastAsia" w:hAnsiTheme="minorEastAsia" w:cs="ＭＳ ゴシック" w:hint="eastAsia"/>
          <w:bCs/>
          <w:color w:val="000000"/>
          <w:spacing w:val="2"/>
          <w:kern w:val="0"/>
          <w:sz w:val="24"/>
          <w:szCs w:val="24"/>
        </w:rPr>
        <w:t>算数科</w:t>
      </w:r>
      <w:r w:rsidRPr="00315429">
        <w:rPr>
          <w:rFonts w:asciiTheme="minorEastAsia" w:hAnsiTheme="minorEastAsia" w:cs="ＭＳ ゴシック"/>
          <w:bCs/>
          <w:color w:val="000000"/>
          <w:spacing w:val="2"/>
          <w:kern w:val="0"/>
          <w:sz w:val="24"/>
          <w:szCs w:val="24"/>
        </w:rPr>
        <w:t>における</w:t>
      </w:r>
      <w:r w:rsidRPr="00315429">
        <w:rPr>
          <w:rFonts w:asciiTheme="minorEastAsia" w:hAnsiTheme="minorEastAsia" w:cs="ＭＳ ゴシック" w:hint="eastAsia"/>
          <w:bCs/>
          <w:color w:val="000000"/>
          <w:spacing w:val="2"/>
          <w:kern w:val="0"/>
          <w:sz w:val="24"/>
          <w:szCs w:val="24"/>
        </w:rPr>
        <w:t>「</w:t>
      </w:r>
      <w:r w:rsidRPr="00315429">
        <w:rPr>
          <w:rFonts w:asciiTheme="minorEastAsia" w:hAnsiTheme="minorEastAsia" w:cs="ＭＳ ゴシック"/>
          <w:bCs/>
          <w:color w:val="000000"/>
          <w:spacing w:val="2"/>
          <w:kern w:val="0"/>
          <w:sz w:val="24"/>
          <w:szCs w:val="24"/>
        </w:rPr>
        <w:t>深い学び</w:t>
      </w:r>
      <w:r w:rsidRPr="00315429">
        <w:rPr>
          <w:rFonts w:asciiTheme="minorEastAsia" w:hAnsiTheme="minorEastAsia" w:cs="ＭＳ ゴシック" w:hint="eastAsia"/>
          <w:bCs/>
          <w:color w:val="000000"/>
          <w:spacing w:val="2"/>
          <w:kern w:val="0"/>
          <w:sz w:val="24"/>
          <w:szCs w:val="24"/>
        </w:rPr>
        <w:t>」</w:t>
      </w:r>
      <w:r w:rsidRPr="00315429">
        <w:rPr>
          <w:rFonts w:asciiTheme="minorEastAsia" w:hAnsiTheme="minorEastAsia" w:cs="ＭＳ ゴシック"/>
          <w:bCs/>
          <w:color w:val="000000"/>
          <w:spacing w:val="2"/>
          <w:kern w:val="0"/>
          <w:sz w:val="24"/>
          <w:szCs w:val="24"/>
        </w:rPr>
        <w:t>を</w:t>
      </w:r>
      <w:r w:rsidRPr="00315429">
        <w:rPr>
          <w:rFonts w:asciiTheme="minorEastAsia" w:hAnsiTheme="minorEastAsia" w:cs="ＭＳ ゴシック" w:hint="eastAsia"/>
          <w:bCs/>
          <w:color w:val="000000"/>
          <w:spacing w:val="2"/>
          <w:kern w:val="0"/>
          <w:sz w:val="24"/>
          <w:szCs w:val="24"/>
        </w:rPr>
        <w:t>もとめて</w:t>
      </w:r>
    </w:p>
    <w:p w14:paraId="63A1D5D4" w14:textId="55A10FE3" w:rsidR="00315429" w:rsidRDefault="00315429" w:rsidP="00315429">
      <w:pPr>
        <w:overflowPunct w:val="0"/>
        <w:spacing w:line="358" w:lineRule="exact"/>
        <w:textAlignment w:val="baseline"/>
        <w:rPr>
          <w:rFonts w:ascii="ＭＳ 明朝" w:eastAsia="ＭＳ ゴシック" w:hAnsi="Times New Roman" w:cs="ＭＳ ゴシック"/>
          <w:b/>
          <w:bCs/>
          <w:color w:val="000000"/>
          <w:spacing w:val="2"/>
          <w:kern w:val="0"/>
          <w:szCs w:val="21"/>
        </w:rPr>
      </w:pPr>
      <w:r>
        <w:rPr>
          <w:rFonts w:ascii="ＭＳ 明朝" w:eastAsia="ＭＳ ゴシック" w:hAnsi="Times New Roman" w:cs="ＭＳ ゴシック" w:hint="eastAsia"/>
          <w:b/>
          <w:bCs/>
          <w:color w:val="000000"/>
          <w:spacing w:val="2"/>
          <w:kern w:val="0"/>
          <w:szCs w:val="21"/>
        </w:rPr>
        <w:t>Ⅱ</w:t>
      </w:r>
      <w:r w:rsidRPr="00423AB4">
        <w:rPr>
          <w:rFonts w:ascii="ＭＳ 明朝" w:eastAsia="ＭＳ ゴシック" w:hAnsi="Times New Roman" w:cs="ＭＳ ゴシック" w:hint="eastAsia"/>
          <w:b/>
          <w:bCs/>
          <w:color w:val="000000"/>
          <w:spacing w:val="2"/>
          <w:kern w:val="0"/>
          <w:szCs w:val="21"/>
        </w:rPr>
        <w:t xml:space="preserve">　研究主題について</w:t>
      </w:r>
    </w:p>
    <w:tbl>
      <w:tblPr>
        <w:tblStyle w:val="a7"/>
        <w:tblW w:w="0" w:type="auto"/>
        <w:tblLook w:val="04A0" w:firstRow="1" w:lastRow="0" w:firstColumn="1" w:lastColumn="0" w:noHBand="0" w:noVBand="1"/>
      </w:tblPr>
      <w:tblGrid>
        <w:gridCol w:w="1152"/>
        <w:gridCol w:w="8595"/>
      </w:tblGrid>
      <w:tr w:rsidR="00752C4A" w14:paraId="62A2E900" w14:textId="77777777" w:rsidTr="00CB5960">
        <w:tc>
          <w:tcPr>
            <w:tcW w:w="1152" w:type="dxa"/>
          </w:tcPr>
          <w:p w14:paraId="2C36525C" w14:textId="77777777" w:rsidR="00752C4A" w:rsidRPr="00CA0143" w:rsidRDefault="00752C4A" w:rsidP="00752C4A">
            <w:pPr>
              <w:overflowPunct w:val="0"/>
              <w:spacing w:line="352" w:lineRule="exact"/>
              <w:textAlignment w:val="baseline"/>
              <w:rPr>
                <w:rFonts w:asciiTheme="majorEastAsia" w:eastAsiaTheme="majorEastAsia" w:hAnsiTheme="majorEastAsia" w:cs="ＭＳ ゴシック"/>
                <w:b/>
                <w:bCs/>
                <w:color w:val="000000"/>
                <w:spacing w:val="2"/>
                <w:kern w:val="0"/>
                <w:szCs w:val="21"/>
              </w:rPr>
            </w:pPr>
            <w:r w:rsidRPr="00423AB4">
              <w:rPr>
                <w:rFonts w:asciiTheme="majorEastAsia" w:eastAsiaTheme="majorEastAsia" w:hAnsiTheme="majorEastAsia" w:cs="ＭＳ ゴシック" w:hint="eastAsia"/>
                <w:b/>
                <w:bCs/>
                <w:color w:val="000000"/>
                <w:spacing w:val="2"/>
                <w:kern w:val="0"/>
                <w:szCs w:val="21"/>
              </w:rPr>
              <w:t>研究主題</w:t>
            </w:r>
          </w:p>
        </w:tc>
        <w:tc>
          <w:tcPr>
            <w:tcW w:w="8595" w:type="dxa"/>
          </w:tcPr>
          <w:p w14:paraId="3B024F24" w14:textId="52FA3650" w:rsidR="00752C4A" w:rsidRPr="00CA0143" w:rsidRDefault="00C3103F" w:rsidP="00752C4A">
            <w:pPr>
              <w:overflowPunct w:val="0"/>
              <w:spacing w:line="352" w:lineRule="exact"/>
              <w:ind w:left="65"/>
              <w:textAlignment w:val="baseline"/>
              <w:rPr>
                <w:rFonts w:asciiTheme="majorEastAsia" w:eastAsiaTheme="majorEastAsia" w:hAnsiTheme="majorEastAsia" w:cs="ＭＳ ゴシック"/>
                <w:b/>
                <w:bCs/>
                <w:color w:val="000000"/>
                <w:spacing w:val="2"/>
                <w:kern w:val="0"/>
                <w:szCs w:val="21"/>
              </w:rPr>
            </w:pPr>
            <w:r>
              <w:rPr>
                <w:rFonts w:asciiTheme="minorEastAsia" w:hAnsiTheme="minorEastAsia" w:cs="ＭＳ ゴシック" w:hint="eastAsia"/>
                <w:bCs/>
                <w:color w:val="000000"/>
                <w:spacing w:val="2"/>
                <w:kern w:val="0"/>
                <w:szCs w:val="21"/>
              </w:rPr>
              <w:t>教材にしかけを使って、算数科</w:t>
            </w:r>
            <w:r>
              <w:rPr>
                <w:rFonts w:asciiTheme="minorEastAsia" w:hAnsiTheme="minorEastAsia" w:cs="ＭＳ ゴシック"/>
                <w:bCs/>
                <w:color w:val="000000"/>
                <w:spacing w:val="2"/>
                <w:kern w:val="0"/>
                <w:szCs w:val="21"/>
              </w:rPr>
              <w:t>における</w:t>
            </w:r>
            <w:r w:rsidR="00B958CB">
              <w:rPr>
                <w:rFonts w:asciiTheme="minorEastAsia" w:hAnsiTheme="minorEastAsia" w:cs="ＭＳ ゴシック" w:hint="eastAsia"/>
                <w:bCs/>
                <w:color w:val="000000"/>
                <w:spacing w:val="2"/>
                <w:kern w:val="0"/>
                <w:szCs w:val="21"/>
              </w:rPr>
              <w:t>対話のある</w:t>
            </w:r>
            <w:r>
              <w:rPr>
                <w:rFonts w:asciiTheme="minorEastAsia" w:hAnsiTheme="minorEastAsia" w:cs="ＭＳ ゴシック"/>
                <w:bCs/>
                <w:color w:val="000000"/>
                <w:spacing w:val="2"/>
                <w:kern w:val="0"/>
                <w:szCs w:val="21"/>
              </w:rPr>
              <w:t>「深い学び」をつくる</w:t>
            </w:r>
            <w:r>
              <w:rPr>
                <w:rFonts w:asciiTheme="minorEastAsia" w:hAnsiTheme="minorEastAsia" w:cs="ＭＳ ゴシック" w:hint="eastAsia"/>
                <w:bCs/>
                <w:color w:val="000000"/>
                <w:spacing w:val="2"/>
                <w:kern w:val="0"/>
                <w:szCs w:val="21"/>
              </w:rPr>
              <w:t>。</w:t>
            </w:r>
          </w:p>
        </w:tc>
      </w:tr>
    </w:tbl>
    <w:p w14:paraId="7093450F" w14:textId="5A114AB3" w:rsidR="00EE43E9" w:rsidRDefault="00EE43E9" w:rsidP="00EE43E9">
      <w:pPr>
        <w:rPr>
          <w:rFonts w:asciiTheme="majorEastAsia" w:eastAsiaTheme="majorEastAsia" w:hAnsiTheme="majorEastAsia" w:cs="Times New Roman"/>
          <w:b/>
        </w:rPr>
      </w:pPr>
      <w:r>
        <w:rPr>
          <w:rFonts w:asciiTheme="majorEastAsia" w:eastAsiaTheme="majorEastAsia" w:hAnsiTheme="majorEastAsia" w:cs="Times New Roman" w:hint="eastAsia"/>
          <w:b/>
        </w:rPr>
        <w:t>◆算数科</w:t>
      </w:r>
      <w:r>
        <w:rPr>
          <w:rFonts w:asciiTheme="majorEastAsia" w:eastAsiaTheme="majorEastAsia" w:hAnsiTheme="majorEastAsia" w:cs="Times New Roman"/>
          <w:b/>
        </w:rPr>
        <w:t>における</w:t>
      </w:r>
      <w:r w:rsidR="008C1ABF">
        <w:rPr>
          <w:rFonts w:asciiTheme="majorEastAsia" w:eastAsiaTheme="majorEastAsia" w:hAnsiTheme="majorEastAsia" w:cs="Times New Roman" w:hint="eastAsia"/>
          <w:b/>
        </w:rPr>
        <w:t>対話のある</w:t>
      </w:r>
      <w:r>
        <w:rPr>
          <w:rFonts w:asciiTheme="majorEastAsia" w:eastAsiaTheme="majorEastAsia" w:hAnsiTheme="majorEastAsia" w:cs="Times New Roman" w:hint="eastAsia"/>
          <w:b/>
        </w:rPr>
        <w:t>「</w:t>
      </w:r>
      <w:r>
        <w:rPr>
          <w:rFonts w:asciiTheme="majorEastAsia" w:eastAsiaTheme="majorEastAsia" w:hAnsiTheme="majorEastAsia" w:cs="Times New Roman"/>
          <w:b/>
        </w:rPr>
        <w:t>深い</w:t>
      </w:r>
      <w:r>
        <w:rPr>
          <w:rFonts w:asciiTheme="majorEastAsia" w:eastAsiaTheme="majorEastAsia" w:hAnsiTheme="majorEastAsia" w:cs="Times New Roman" w:hint="eastAsia"/>
          <w:b/>
        </w:rPr>
        <w:t>学び」</w:t>
      </w:r>
      <w:r>
        <w:rPr>
          <w:rFonts w:asciiTheme="majorEastAsia" w:eastAsiaTheme="majorEastAsia" w:hAnsiTheme="majorEastAsia" w:cs="Times New Roman"/>
          <w:b/>
        </w:rPr>
        <w:t>とは</w:t>
      </w:r>
    </w:p>
    <w:p w14:paraId="5CCD3FA4" w14:textId="3C2476FA" w:rsidR="00EE43E9" w:rsidRDefault="00EE43E9" w:rsidP="00EE43E9">
      <w:pPr>
        <w:rPr>
          <w:rFonts w:ascii="Century" w:eastAsia="ＭＳ 明朝" w:hAnsi="Century" w:cs="Times New Roman"/>
        </w:rPr>
      </w:pPr>
      <w:r>
        <w:rPr>
          <w:rFonts w:ascii="Century" w:eastAsia="ＭＳ 明朝" w:hAnsi="Century" w:cs="Times New Roman" w:hint="eastAsia"/>
        </w:rPr>
        <w:t xml:space="preserve">　算数科授業で</w:t>
      </w:r>
      <w:r w:rsidR="00B958CB">
        <w:rPr>
          <w:rFonts w:ascii="Century" w:eastAsia="ＭＳ 明朝" w:hAnsi="Century" w:cs="Times New Roman" w:hint="eastAsia"/>
        </w:rPr>
        <w:t>対話のある</w:t>
      </w:r>
      <w:r>
        <w:rPr>
          <w:rFonts w:ascii="Century" w:eastAsia="ＭＳ 明朝" w:hAnsi="Century" w:cs="Times New Roman"/>
        </w:rPr>
        <w:t>「</w:t>
      </w:r>
      <w:r>
        <w:rPr>
          <w:rFonts w:ascii="Century" w:eastAsia="ＭＳ 明朝" w:hAnsi="Century" w:cs="Times New Roman" w:hint="eastAsia"/>
        </w:rPr>
        <w:t>深い学び</w:t>
      </w:r>
      <w:r>
        <w:rPr>
          <w:rFonts w:ascii="Century" w:eastAsia="ＭＳ 明朝" w:hAnsi="Century" w:cs="Times New Roman"/>
        </w:rPr>
        <w:t>」をつくる</w:t>
      </w:r>
      <w:r>
        <w:rPr>
          <w:rFonts w:ascii="Century" w:eastAsia="ＭＳ 明朝" w:hAnsi="Century" w:cs="Times New Roman" w:hint="eastAsia"/>
        </w:rPr>
        <w:t>ということは、「クラス</w:t>
      </w:r>
      <w:r>
        <w:rPr>
          <w:rFonts w:ascii="Century" w:eastAsia="ＭＳ 明朝" w:hAnsi="Century" w:cs="Times New Roman"/>
        </w:rPr>
        <w:t>全員の子供が</w:t>
      </w:r>
      <w:r w:rsidR="003C4EA1">
        <w:rPr>
          <w:rFonts w:ascii="Century" w:eastAsia="ＭＳ 明朝" w:hAnsi="Century" w:cs="Times New Roman" w:hint="eastAsia"/>
        </w:rPr>
        <w:t>『わかる・できる』算数授業づくり」をすることである</w:t>
      </w:r>
      <w:r>
        <w:rPr>
          <w:rFonts w:ascii="Century" w:eastAsia="ＭＳ 明朝" w:hAnsi="Century" w:cs="Times New Roman" w:hint="eastAsia"/>
        </w:rPr>
        <w:t>。できる子供だけで進んでいく授業ではなく、できない子供・理解に時間がかかる子供など、気になる子供に焦点を当てて、如何に「わかる・できる」ようになるのかを考えながら授業をデザインするのである。</w:t>
      </w:r>
    </w:p>
    <w:p w14:paraId="490F65B2" w14:textId="009ACA47" w:rsidR="00EE43E9" w:rsidRDefault="00EE43E9" w:rsidP="00EE43E9">
      <w:pPr>
        <w:rPr>
          <w:rFonts w:ascii="Century" w:eastAsia="ＭＳ 明朝" w:hAnsi="Century" w:cs="Times New Roman"/>
        </w:rPr>
      </w:pPr>
      <w:r>
        <w:rPr>
          <w:rFonts w:ascii="Century" w:eastAsia="ＭＳ 明朝" w:hAnsi="Century" w:cs="Times New Roman" w:hint="eastAsia"/>
        </w:rPr>
        <w:t xml:space="preserve">　クラス</w:t>
      </w:r>
      <w:r>
        <w:rPr>
          <w:rFonts w:ascii="Century" w:eastAsia="ＭＳ 明朝" w:hAnsi="Century" w:cs="Times New Roman"/>
        </w:rPr>
        <w:t>全員が</w:t>
      </w:r>
      <w:r>
        <w:rPr>
          <w:rFonts w:ascii="Century" w:eastAsia="ＭＳ 明朝" w:hAnsi="Century" w:cs="Times New Roman" w:hint="eastAsia"/>
        </w:rPr>
        <w:t>「</w:t>
      </w:r>
      <w:r>
        <w:rPr>
          <w:rFonts w:ascii="Century" w:eastAsia="ＭＳ 明朝" w:hAnsi="Century" w:cs="Times New Roman"/>
        </w:rPr>
        <w:t>わかる・できる」</w:t>
      </w:r>
      <w:r>
        <w:rPr>
          <w:rFonts w:ascii="Century" w:eastAsia="ＭＳ 明朝" w:hAnsi="Century" w:cs="Times New Roman" w:hint="eastAsia"/>
        </w:rPr>
        <w:t>授業を</w:t>
      </w:r>
      <w:r>
        <w:rPr>
          <w:rFonts w:ascii="Century" w:eastAsia="ＭＳ 明朝" w:hAnsi="Century" w:cs="Times New Roman"/>
        </w:rPr>
        <w:t>実現する中で、</w:t>
      </w:r>
      <w:r>
        <w:rPr>
          <w:rFonts w:ascii="Century" w:eastAsia="ＭＳ 明朝" w:hAnsi="Century" w:cs="Times New Roman" w:hint="eastAsia"/>
        </w:rPr>
        <w:t>次の学び</w:t>
      </w:r>
      <w:r w:rsidR="00315429">
        <w:rPr>
          <w:rFonts w:ascii="Century" w:eastAsia="ＭＳ 明朝" w:hAnsi="Century" w:cs="Times New Roman"/>
        </w:rPr>
        <w:t>の姿が生み出</w:t>
      </w:r>
      <w:r>
        <w:rPr>
          <w:rFonts w:ascii="Century" w:eastAsia="ＭＳ 明朝" w:hAnsi="Century" w:cs="Times New Roman"/>
        </w:rPr>
        <w:t>せると考える。</w:t>
      </w:r>
    </w:p>
    <w:tbl>
      <w:tblPr>
        <w:tblStyle w:val="a7"/>
        <w:tblW w:w="0" w:type="auto"/>
        <w:tblLook w:val="04A0" w:firstRow="1" w:lastRow="0" w:firstColumn="1" w:lastColumn="0" w:noHBand="0" w:noVBand="1"/>
      </w:tblPr>
      <w:tblGrid>
        <w:gridCol w:w="9837"/>
      </w:tblGrid>
      <w:tr w:rsidR="00EE43E9" w14:paraId="1481CFCC" w14:textId="77777777" w:rsidTr="00CB2D60">
        <w:tc>
          <w:tcPr>
            <w:tcW w:w="9837" w:type="dxa"/>
          </w:tcPr>
          <w:p w14:paraId="6EBD45D0" w14:textId="77777777" w:rsidR="00EE43E9" w:rsidRDefault="00EE43E9" w:rsidP="00CB2D60">
            <w:pPr>
              <w:rPr>
                <w:rFonts w:ascii="Century" w:eastAsia="ＭＳ 明朝" w:hAnsi="Century" w:cs="Times New Roman"/>
              </w:rPr>
            </w:pPr>
            <w:r>
              <w:rPr>
                <w:rFonts w:ascii="Century" w:eastAsia="ＭＳ 明朝" w:hAnsi="Century" w:cs="Times New Roman" w:hint="eastAsia"/>
              </w:rPr>
              <w:t>○　帰納的</w:t>
            </w:r>
            <w:r>
              <w:rPr>
                <w:rFonts w:ascii="Century" w:eastAsia="ＭＳ 明朝" w:hAnsi="Century" w:cs="Times New Roman"/>
              </w:rPr>
              <w:t>・演繹的・類推的に課題を解決していく学び</w:t>
            </w:r>
          </w:p>
          <w:p w14:paraId="6E2C28D5" w14:textId="77777777" w:rsidR="00EE43E9" w:rsidRDefault="00EE43E9" w:rsidP="00CB2D60">
            <w:pPr>
              <w:rPr>
                <w:rFonts w:ascii="Century" w:eastAsia="ＭＳ 明朝" w:hAnsi="Century" w:cs="Times New Roman"/>
              </w:rPr>
            </w:pPr>
            <w:r>
              <w:rPr>
                <w:rFonts w:ascii="Century" w:eastAsia="ＭＳ 明朝" w:hAnsi="Century" w:cs="Times New Roman" w:hint="eastAsia"/>
              </w:rPr>
              <w:t>○　互いの</w:t>
            </w:r>
            <w:r>
              <w:rPr>
                <w:rFonts w:ascii="Century" w:eastAsia="ＭＳ 明朝" w:hAnsi="Century" w:cs="Times New Roman"/>
              </w:rPr>
              <w:t>見方や考え方を統合し、よりよい見方や考え方をとらえていく学び</w:t>
            </w:r>
          </w:p>
          <w:p w14:paraId="2F275F5A" w14:textId="77777777" w:rsidR="00EE43E9" w:rsidRDefault="00EE43E9" w:rsidP="00CB2D60">
            <w:pPr>
              <w:rPr>
                <w:rFonts w:ascii="Century" w:eastAsia="ＭＳ 明朝" w:hAnsi="Century" w:cs="Times New Roman"/>
              </w:rPr>
            </w:pPr>
            <w:r>
              <w:rPr>
                <w:rFonts w:ascii="Century" w:eastAsia="ＭＳ 明朝" w:hAnsi="Century" w:cs="Times New Roman" w:hint="eastAsia"/>
              </w:rPr>
              <w:t>○　互いの見方や</w:t>
            </w:r>
            <w:r>
              <w:rPr>
                <w:rFonts w:ascii="Century" w:eastAsia="ＭＳ 明朝" w:hAnsi="Century" w:cs="Times New Roman"/>
              </w:rPr>
              <w:t>考え</w:t>
            </w:r>
            <w:r>
              <w:rPr>
                <w:rFonts w:ascii="Century" w:eastAsia="ＭＳ 明朝" w:hAnsi="Century" w:cs="Times New Roman" w:hint="eastAsia"/>
              </w:rPr>
              <w:t>方</w:t>
            </w:r>
            <w:r>
              <w:rPr>
                <w:rFonts w:ascii="Century" w:eastAsia="ＭＳ 明朝" w:hAnsi="Century" w:cs="Times New Roman"/>
              </w:rPr>
              <w:t>を発展させ、より高次な見方や考え方を求めていく学び</w:t>
            </w:r>
          </w:p>
        </w:tc>
      </w:tr>
    </w:tbl>
    <w:p w14:paraId="530D7F41" w14:textId="77777777" w:rsidR="00EE43E9" w:rsidRDefault="00EE43E9" w:rsidP="00EE43E9">
      <w:pPr>
        <w:ind w:firstLineChars="100" w:firstLine="214"/>
        <w:rPr>
          <w:rFonts w:ascii="Century" w:eastAsia="ＭＳ 明朝" w:hAnsi="Century" w:cs="Times New Roman"/>
        </w:rPr>
      </w:pPr>
      <w:r>
        <w:rPr>
          <w:rFonts w:ascii="Century" w:eastAsia="ＭＳ 明朝" w:hAnsi="Century" w:cs="Times New Roman" w:hint="eastAsia"/>
        </w:rPr>
        <w:t>これまで自分が行っていた算数授業は、問題解決型といわれる「①問題提示②一人学び③練り上げ④まとめ」といった流れで行っていた。問題解決型の授業では、一人学びの時間に何も書くことができずに授業に上手く参加できない子供がいたり、練り上げの場面でわかっている子供だけで話し合いが進んでしまったりすることもあり、わからないまま授業を終える子供がいた。上記</w:t>
      </w:r>
      <w:r>
        <w:rPr>
          <w:rFonts w:ascii="Century" w:eastAsia="ＭＳ 明朝" w:hAnsi="Century" w:cs="Times New Roman"/>
        </w:rPr>
        <w:t>の</w:t>
      </w:r>
      <w:r>
        <w:rPr>
          <w:rFonts w:ascii="Century" w:eastAsia="ＭＳ 明朝" w:hAnsi="Century" w:cs="Times New Roman" w:hint="eastAsia"/>
        </w:rPr>
        <w:t>ような</w:t>
      </w:r>
      <w:r>
        <w:rPr>
          <w:rFonts w:ascii="Century" w:eastAsia="ＭＳ 明朝" w:hAnsi="Century" w:cs="Times New Roman"/>
        </w:rPr>
        <w:t>求める姿を実現すること</w:t>
      </w:r>
      <w:r>
        <w:rPr>
          <w:rFonts w:ascii="Century" w:eastAsia="ＭＳ 明朝" w:hAnsi="Century" w:cs="Times New Roman" w:hint="eastAsia"/>
        </w:rPr>
        <w:t>とは</w:t>
      </w:r>
      <w:r>
        <w:rPr>
          <w:rFonts w:ascii="Century" w:eastAsia="ＭＳ 明朝" w:hAnsi="Century" w:cs="Times New Roman"/>
        </w:rPr>
        <w:t>ほど遠い授業であった。</w:t>
      </w:r>
    </w:p>
    <w:p w14:paraId="47D7B8A7" w14:textId="77777777" w:rsidR="00EE43E9" w:rsidRDefault="00EE43E9" w:rsidP="00EE43E9">
      <w:pPr>
        <w:ind w:firstLineChars="100" w:firstLine="214"/>
        <w:rPr>
          <w:rFonts w:ascii="Century" w:eastAsia="ＭＳ 明朝" w:hAnsi="Century" w:cs="Times New Roman"/>
        </w:rPr>
      </w:pPr>
      <w:r>
        <w:rPr>
          <w:rFonts w:ascii="Century" w:eastAsia="ＭＳ 明朝" w:hAnsi="Century" w:cs="Times New Roman" w:hint="eastAsia"/>
        </w:rPr>
        <w:t>クラス</w:t>
      </w:r>
      <w:r>
        <w:rPr>
          <w:rFonts w:ascii="Century" w:eastAsia="ＭＳ 明朝" w:hAnsi="Century" w:cs="Times New Roman"/>
        </w:rPr>
        <w:t>全員の子供が</w:t>
      </w:r>
      <w:r>
        <w:rPr>
          <w:rFonts w:ascii="Century" w:eastAsia="ＭＳ 明朝" w:hAnsi="Century" w:cs="Times New Roman" w:hint="eastAsia"/>
        </w:rPr>
        <w:t>「わかる・できる」授業をめざすためには、</w:t>
      </w:r>
      <w:r>
        <w:rPr>
          <w:rFonts w:ascii="Century" w:eastAsia="ＭＳ 明朝" w:hAnsi="Century" w:cs="Times New Roman"/>
        </w:rPr>
        <w:t>「楽しさ」</w:t>
      </w:r>
      <w:r>
        <w:rPr>
          <w:rFonts w:ascii="Century" w:eastAsia="ＭＳ 明朝" w:hAnsi="Century" w:cs="Times New Roman" w:hint="eastAsia"/>
        </w:rPr>
        <w:t>「</w:t>
      </w:r>
      <w:r>
        <w:rPr>
          <w:rFonts w:ascii="Century" w:eastAsia="ＭＳ 明朝" w:hAnsi="Century" w:cs="Times New Roman"/>
        </w:rPr>
        <w:t>参加のしやすさ」</w:t>
      </w:r>
      <w:r>
        <w:rPr>
          <w:rFonts w:ascii="Century" w:eastAsia="ＭＳ 明朝" w:hAnsi="Century" w:cs="Times New Roman" w:hint="eastAsia"/>
        </w:rPr>
        <w:t>「</w:t>
      </w:r>
      <w:r>
        <w:rPr>
          <w:rFonts w:ascii="Century" w:eastAsia="ＭＳ 明朝" w:hAnsi="Century" w:cs="Times New Roman"/>
        </w:rPr>
        <w:t>わかりやすさ」</w:t>
      </w:r>
      <w:r>
        <w:rPr>
          <w:rFonts w:ascii="Century" w:eastAsia="ＭＳ 明朝" w:hAnsi="Century" w:cs="Times New Roman" w:hint="eastAsia"/>
        </w:rPr>
        <w:t>が必要で</w:t>
      </w:r>
      <w:r>
        <w:rPr>
          <w:rFonts w:ascii="Century" w:eastAsia="ＭＳ 明朝" w:hAnsi="Century" w:cs="Times New Roman"/>
        </w:rPr>
        <w:t>あると考える。そのために</w:t>
      </w:r>
      <w:r>
        <w:rPr>
          <w:rFonts w:ascii="Century" w:eastAsia="ＭＳ 明朝" w:hAnsi="Century" w:cs="Times New Roman" w:hint="eastAsia"/>
        </w:rPr>
        <w:t>、「授業の目標を明確にする（焦点</w:t>
      </w:r>
      <w:r>
        <w:rPr>
          <w:rFonts w:ascii="Century" w:eastAsia="ＭＳ 明朝" w:hAnsi="Century" w:cs="Times New Roman"/>
        </w:rPr>
        <w:t>化）</w:t>
      </w:r>
      <w:r>
        <w:rPr>
          <w:rFonts w:ascii="Century" w:eastAsia="ＭＳ 明朝" w:hAnsi="Century" w:cs="Times New Roman" w:hint="eastAsia"/>
        </w:rPr>
        <w:t>」「視覚的に理解しやすくする（</w:t>
      </w:r>
      <w:r>
        <w:rPr>
          <w:rFonts w:ascii="Century" w:eastAsia="ＭＳ 明朝" w:hAnsi="Century" w:cs="Times New Roman"/>
        </w:rPr>
        <w:t>視覚</w:t>
      </w:r>
      <w:r>
        <w:rPr>
          <w:rFonts w:ascii="Century" w:eastAsia="ＭＳ 明朝" w:hAnsi="Century" w:cs="Times New Roman" w:hint="eastAsia"/>
        </w:rPr>
        <w:t>化）」「ある友達の考えについて話し合う（</w:t>
      </w:r>
      <w:r>
        <w:rPr>
          <w:rFonts w:ascii="Century" w:eastAsia="ＭＳ 明朝" w:hAnsi="Century" w:cs="Times New Roman"/>
        </w:rPr>
        <w:t>共有化）</w:t>
      </w:r>
      <w:r>
        <w:rPr>
          <w:rFonts w:ascii="Century" w:eastAsia="ＭＳ 明朝" w:hAnsi="Century" w:cs="Times New Roman" w:hint="eastAsia"/>
        </w:rPr>
        <w:t>」などといった視点を入れて教材を教材化して、授業をどの子供にとってもわかりやすくするのである。特に授業の始まりは、どの子供も参加しやすくなるように答えやすい問いから始めて、どのクラスにでもいる気になる子供も楽しく「わかる・できる」授業をつくっていく。</w:t>
      </w:r>
    </w:p>
    <w:p w14:paraId="39D3C8EB" w14:textId="640271C1" w:rsidR="00EE43E9" w:rsidRDefault="00EE43E9" w:rsidP="00EE43E9">
      <w:pPr>
        <w:ind w:firstLineChars="100" w:firstLine="214"/>
        <w:rPr>
          <w:rFonts w:ascii="Century" w:eastAsia="ＭＳ 明朝" w:hAnsi="Century" w:cs="Times New Roman"/>
        </w:rPr>
      </w:pPr>
      <w:r>
        <w:rPr>
          <w:rFonts w:ascii="Century" w:eastAsia="ＭＳ 明朝" w:hAnsi="Century" w:cs="Times New Roman" w:hint="eastAsia"/>
        </w:rPr>
        <w:t>こうした指導の工夫を行ったとしても、授業への参加が難しい子供もいる。その場合には「個別の配慮」が必要となる。気になる子供を想定した「指導の工夫」や、「個別の配慮」によって、全員が楽しく「わかる・できる」算数授業、</w:t>
      </w:r>
      <w:r>
        <w:rPr>
          <w:rFonts w:ascii="Century" w:eastAsia="ＭＳ 明朝" w:hAnsi="Century" w:cs="Times New Roman"/>
        </w:rPr>
        <w:t>算数科における</w:t>
      </w:r>
      <w:r w:rsidR="00B958CB">
        <w:rPr>
          <w:rFonts w:ascii="Century" w:eastAsia="ＭＳ 明朝" w:hAnsi="Century" w:cs="Times New Roman" w:hint="eastAsia"/>
        </w:rPr>
        <w:t>対話のある</w:t>
      </w:r>
      <w:r>
        <w:rPr>
          <w:rFonts w:ascii="Century" w:eastAsia="ＭＳ 明朝" w:hAnsi="Century" w:cs="Times New Roman" w:hint="eastAsia"/>
        </w:rPr>
        <w:t>「</w:t>
      </w:r>
      <w:r>
        <w:rPr>
          <w:rFonts w:ascii="Century" w:eastAsia="ＭＳ 明朝" w:hAnsi="Century" w:cs="Times New Roman"/>
        </w:rPr>
        <w:t>深い</w:t>
      </w:r>
      <w:r>
        <w:rPr>
          <w:rFonts w:ascii="Century" w:eastAsia="ＭＳ 明朝" w:hAnsi="Century" w:cs="Times New Roman" w:hint="eastAsia"/>
        </w:rPr>
        <w:t>学び」をつくりたいと考える。</w:t>
      </w:r>
    </w:p>
    <w:p w14:paraId="0CCFA894" w14:textId="77777777" w:rsidR="00EE43E9" w:rsidRDefault="00EE43E9" w:rsidP="00EE43E9">
      <w:pPr>
        <w:rPr>
          <w:rFonts w:asciiTheme="majorEastAsia" w:eastAsiaTheme="majorEastAsia" w:hAnsiTheme="majorEastAsia" w:cs="Times New Roman"/>
          <w:b/>
        </w:rPr>
      </w:pPr>
      <w:r>
        <w:rPr>
          <w:rFonts w:asciiTheme="majorEastAsia" w:eastAsiaTheme="majorEastAsia" w:hAnsiTheme="majorEastAsia" w:cs="Times New Roman" w:hint="eastAsia"/>
          <w:b/>
        </w:rPr>
        <w:t>◆「イメージしながら数学的な見方・考え方を育む」ことを目標とする</w:t>
      </w:r>
    </w:p>
    <w:p w14:paraId="1582FB01" w14:textId="5DF527C4" w:rsidR="00EE43E9" w:rsidRDefault="00EE43E9" w:rsidP="00EE43E9">
      <w:pPr>
        <w:rPr>
          <w:rFonts w:ascii="Century" w:eastAsia="ＭＳ 明朝" w:hAnsi="Century" w:cs="Times New Roman"/>
        </w:rPr>
      </w:pPr>
      <w:r>
        <w:rPr>
          <w:rFonts w:ascii="Century" w:eastAsia="ＭＳ 明朝" w:hAnsi="Century" w:cs="Times New Roman" w:hint="eastAsia"/>
        </w:rPr>
        <w:t xml:space="preserve">　算数科</w:t>
      </w:r>
      <w:r>
        <w:rPr>
          <w:rFonts w:ascii="Century" w:eastAsia="ＭＳ 明朝" w:hAnsi="Century" w:cs="Times New Roman"/>
        </w:rPr>
        <w:t>における</w:t>
      </w:r>
      <w:r w:rsidR="00B958CB">
        <w:rPr>
          <w:rFonts w:ascii="Century" w:eastAsia="ＭＳ 明朝" w:hAnsi="Century" w:cs="Times New Roman" w:hint="eastAsia"/>
        </w:rPr>
        <w:t>対話のある</w:t>
      </w:r>
      <w:r>
        <w:rPr>
          <w:rFonts w:ascii="Century" w:eastAsia="ＭＳ 明朝" w:hAnsi="Century" w:cs="Times New Roman"/>
        </w:rPr>
        <w:t>「深い</w:t>
      </w:r>
      <w:r>
        <w:rPr>
          <w:rFonts w:ascii="Century" w:eastAsia="ＭＳ 明朝" w:hAnsi="Century" w:cs="Times New Roman" w:hint="eastAsia"/>
        </w:rPr>
        <w:t>学び</w:t>
      </w:r>
      <w:r>
        <w:rPr>
          <w:rFonts w:ascii="Century" w:eastAsia="ＭＳ 明朝" w:hAnsi="Century" w:cs="Times New Roman"/>
        </w:rPr>
        <w:t>」に必要なことは</w:t>
      </w:r>
      <w:r>
        <w:rPr>
          <w:rFonts w:ascii="Century" w:eastAsia="ＭＳ 明朝" w:hAnsi="Century" w:cs="Times New Roman" w:hint="eastAsia"/>
        </w:rPr>
        <w:t>、「数学的な見方・考え方を育むこと」である。そのために、</w:t>
      </w:r>
      <w:r>
        <w:rPr>
          <w:rFonts w:ascii="Century" w:eastAsia="ＭＳ 明朝" w:hAnsi="Century" w:cs="Times New Roman"/>
        </w:rPr>
        <w:t>まず</w:t>
      </w:r>
      <w:r>
        <w:rPr>
          <w:rFonts w:ascii="Century" w:eastAsia="ＭＳ 明朝" w:hAnsi="Century" w:cs="Times New Roman" w:hint="eastAsia"/>
        </w:rPr>
        <w:t>大切にしたいことは、どの子供も問題場面を「イメージ」できることである。「イメージする活動」から「数学的な見方・考え方」を獲得する活動にシフトチェンジしていくことで、イメージしながら「数学的な見方・考え方」を</w:t>
      </w:r>
      <w:r w:rsidR="00305873">
        <w:rPr>
          <w:rFonts w:ascii="Century" w:eastAsia="ＭＳ 明朝" w:hAnsi="Century" w:cs="Times New Roman" w:hint="eastAsia"/>
        </w:rPr>
        <w:t>育む</w:t>
      </w:r>
      <w:r>
        <w:rPr>
          <w:rFonts w:ascii="Century" w:eastAsia="ＭＳ 明朝" w:hAnsi="Century" w:cs="Times New Roman" w:hint="eastAsia"/>
        </w:rPr>
        <w:t>ことができると考える。</w:t>
      </w:r>
    </w:p>
    <w:p w14:paraId="5CE4028B" w14:textId="4CD2D905" w:rsidR="00EE43E9" w:rsidRDefault="00EE43E9" w:rsidP="00EE43E9">
      <w:pPr>
        <w:rPr>
          <w:rFonts w:asciiTheme="majorEastAsia" w:eastAsiaTheme="majorEastAsia" w:hAnsiTheme="majorEastAsia" w:cs="Times New Roman"/>
          <w:b/>
        </w:rPr>
      </w:pPr>
      <w:r>
        <w:rPr>
          <w:rFonts w:asciiTheme="majorEastAsia" w:eastAsiaTheme="majorEastAsia" w:hAnsiTheme="majorEastAsia" w:cs="Times New Roman" w:hint="eastAsia"/>
          <w:b/>
        </w:rPr>
        <w:t>◆</w:t>
      </w:r>
      <w:r w:rsidR="00B958CB">
        <w:rPr>
          <w:rFonts w:asciiTheme="majorEastAsia" w:eastAsiaTheme="majorEastAsia" w:hAnsiTheme="majorEastAsia" w:cs="Times New Roman" w:hint="eastAsia"/>
          <w:b/>
        </w:rPr>
        <w:t>対話のある</w:t>
      </w:r>
      <w:r>
        <w:rPr>
          <w:rFonts w:asciiTheme="majorEastAsia" w:eastAsiaTheme="majorEastAsia" w:hAnsiTheme="majorEastAsia" w:cs="Times New Roman" w:hint="eastAsia"/>
          <w:b/>
        </w:rPr>
        <w:t>「</w:t>
      </w:r>
      <w:r>
        <w:rPr>
          <w:rFonts w:asciiTheme="majorEastAsia" w:eastAsiaTheme="majorEastAsia" w:hAnsiTheme="majorEastAsia" w:cs="Times New Roman"/>
          <w:b/>
        </w:rPr>
        <w:t>深い学び」をつくるための</w:t>
      </w:r>
      <w:r>
        <w:rPr>
          <w:rFonts w:asciiTheme="majorEastAsia" w:eastAsiaTheme="majorEastAsia" w:hAnsiTheme="majorEastAsia" w:cs="Times New Roman" w:hint="eastAsia"/>
          <w:b/>
        </w:rPr>
        <w:t>教材へのしかけ</w:t>
      </w:r>
    </w:p>
    <w:p w14:paraId="32427CA4" w14:textId="419C8887" w:rsidR="00EE43E9" w:rsidRPr="00C97E6A" w:rsidRDefault="00B958CB" w:rsidP="00C97E6A">
      <w:pPr>
        <w:rPr>
          <w:rFonts w:asciiTheme="minorEastAsia" w:hAnsiTheme="minorEastAsia"/>
          <w:szCs w:val="21"/>
        </w:rPr>
      </w:pPr>
      <w:r>
        <w:rPr>
          <w:rFonts w:ascii="Century" w:eastAsia="ＭＳ 明朝" w:hAnsi="Century" w:cs="Times New Roman" w:hint="eastAsia"/>
        </w:rPr>
        <w:t xml:space="preserve">　</w:t>
      </w:r>
      <w:r w:rsidR="00EE43E9">
        <w:rPr>
          <w:rFonts w:ascii="Century" w:eastAsia="ＭＳ 明朝" w:hAnsi="Century" w:cs="Times New Roman" w:hint="eastAsia"/>
        </w:rPr>
        <w:t>算数科</w:t>
      </w:r>
      <w:r w:rsidR="00EE43E9">
        <w:rPr>
          <w:rFonts w:ascii="Century" w:eastAsia="ＭＳ 明朝" w:hAnsi="Century" w:cs="Times New Roman"/>
        </w:rPr>
        <w:t>における</w:t>
      </w:r>
      <w:r>
        <w:rPr>
          <w:rFonts w:ascii="Century" w:eastAsia="ＭＳ 明朝" w:hAnsi="Century" w:cs="Times New Roman" w:hint="eastAsia"/>
        </w:rPr>
        <w:t>対話のある</w:t>
      </w:r>
      <w:r w:rsidR="00EE43E9">
        <w:rPr>
          <w:rFonts w:ascii="Century" w:eastAsia="ＭＳ 明朝" w:hAnsi="Century" w:cs="Times New Roman" w:hint="eastAsia"/>
        </w:rPr>
        <w:t>「深い学び」を</w:t>
      </w:r>
      <w:r w:rsidR="00983ABE">
        <w:rPr>
          <w:rFonts w:ascii="Century" w:eastAsia="ＭＳ 明朝" w:hAnsi="Century" w:cs="Times New Roman" w:hint="eastAsia"/>
        </w:rPr>
        <w:t>つくるために有効な手立てが教材への「しかけ」である。</w:t>
      </w:r>
      <w:r w:rsidR="00EE43E9">
        <w:rPr>
          <w:rFonts w:ascii="Century" w:eastAsia="ＭＳ 明朝" w:hAnsi="Century" w:cs="Times New Roman" w:hint="eastAsia"/>
        </w:rPr>
        <w:t>形式的な流れで行うと、子供たちに受け身になりやすく、楽しくない。そこで、教材にしかけをつくって提示する。</w:t>
      </w:r>
      <w:r w:rsidR="00EE43E9" w:rsidRPr="001C2761">
        <w:rPr>
          <w:rFonts w:asciiTheme="minorEastAsia" w:hAnsiTheme="minorEastAsia" w:hint="eastAsia"/>
          <w:szCs w:val="21"/>
        </w:rPr>
        <w:t>問題</w:t>
      </w:r>
      <w:r w:rsidR="00EE43E9">
        <w:rPr>
          <w:rFonts w:asciiTheme="minorEastAsia" w:hAnsiTheme="minorEastAsia" w:hint="eastAsia"/>
          <w:szCs w:val="21"/>
        </w:rPr>
        <w:t>文の一部を提示した後に、間違っている図を</w:t>
      </w:r>
      <w:r w:rsidR="00EE43E9" w:rsidRPr="001C2761">
        <w:rPr>
          <w:rFonts w:asciiTheme="minorEastAsia" w:hAnsiTheme="minorEastAsia" w:hint="eastAsia"/>
          <w:szCs w:val="21"/>
        </w:rPr>
        <w:t>選択肢</w:t>
      </w:r>
      <w:r w:rsidR="00EE43E9">
        <w:rPr>
          <w:rFonts w:asciiTheme="minorEastAsia" w:hAnsiTheme="minorEastAsia" w:hint="eastAsia"/>
          <w:szCs w:val="21"/>
        </w:rPr>
        <w:t>にして「文に合う図はこれでいいかな？」と問う。すると、子供たちは「そ</w:t>
      </w:r>
      <w:r w:rsidR="00E17685">
        <w:rPr>
          <w:rFonts w:asciiTheme="minorEastAsia" w:hAnsiTheme="minorEastAsia" w:hint="eastAsia"/>
          <w:szCs w:val="21"/>
        </w:rPr>
        <w:t>れは違うよ！」「だって、～でしょ」と間違いを指摘する。</w:t>
      </w:r>
      <w:r w:rsidR="00EE43E9">
        <w:rPr>
          <w:rFonts w:asciiTheme="minorEastAsia" w:hAnsiTheme="minorEastAsia" w:hint="eastAsia"/>
          <w:szCs w:val="21"/>
        </w:rPr>
        <w:t>間違いを指摘しながら「別の</w:t>
      </w:r>
      <w:r w:rsidR="00EE43E9">
        <w:rPr>
          <w:rFonts w:asciiTheme="minorEastAsia" w:hAnsiTheme="minorEastAsia"/>
          <w:szCs w:val="21"/>
        </w:rPr>
        <w:t>組み合わせもある！</w:t>
      </w:r>
      <w:r w:rsidR="00EE43E9">
        <w:rPr>
          <w:rFonts w:asciiTheme="minorEastAsia" w:hAnsiTheme="minorEastAsia" w:hint="eastAsia"/>
          <w:szCs w:val="21"/>
        </w:rPr>
        <w:t>」「</w:t>
      </w:r>
      <w:r w:rsidR="00EE43E9">
        <w:rPr>
          <w:rFonts w:asciiTheme="minorEastAsia" w:hAnsiTheme="minorEastAsia"/>
          <w:szCs w:val="21"/>
        </w:rPr>
        <w:t>同じ組み合わせがあっておかしいよ</w:t>
      </w:r>
      <w:r w:rsidR="00EE43E9">
        <w:rPr>
          <w:rFonts w:asciiTheme="minorEastAsia" w:hAnsiTheme="minorEastAsia" w:hint="eastAsia"/>
          <w:szCs w:val="21"/>
        </w:rPr>
        <w:t>！」とイメージしながら思考する。しかけをすることで、子供が自然と発言したり、思考したりする</w:t>
      </w:r>
      <w:r w:rsidR="00133539">
        <w:rPr>
          <w:rFonts w:asciiTheme="minorEastAsia" w:hAnsiTheme="minorEastAsia" w:hint="eastAsia"/>
          <w:szCs w:val="21"/>
        </w:rPr>
        <w:t>。自然な対話が生まれている姿は、算数科に</w:t>
      </w:r>
      <w:r w:rsidR="00E05255">
        <w:rPr>
          <w:rFonts w:asciiTheme="minorEastAsia" w:hAnsiTheme="minorEastAsia" w:hint="eastAsia"/>
          <w:szCs w:val="21"/>
        </w:rPr>
        <w:t>主体的</w:t>
      </w:r>
      <w:r w:rsidR="00133539">
        <w:rPr>
          <w:rFonts w:asciiTheme="minorEastAsia" w:hAnsiTheme="minorEastAsia" w:hint="eastAsia"/>
          <w:szCs w:val="21"/>
        </w:rPr>
        <w:t>に取り組んでいる</w:t>
      </w:r>
      <w:r w:rsidR="00E05255">
        <w:rPr>
          <w:rFonts w:asciiTheme="minorEastAsia" w:hAnsiTheme="minorEastAsia" w:hint="eastAsia"/>
          <w:szCs w:val="21"/>
        </w:rPr>
        <w:t>姿と</w:t>
      </w:r>
      <w:r w:rsidR="00E17685">
        <w:rPr>
          <w:rFonts w:asciiTheme="minorEastAsia" w:hAnsiTheme="minorEastAsia" w:hint="eastAsia"/>
          <w:szCs w:val="21"/>
        </w:rPr>
        <w:t>も</w:t>
      </w:r>
      <w:r w:rsidR="00E05255">
        <w:rPr>
          <w:rFonts w:asciiTheme="minorEastAsia" w:hAnsiTheme="minorEastAsia" w:hint="eastAsia"/>
          <w:szCs w:val="21"/>
        </w:rPr>
        <w:t>捉えている。</w:t>
      </w:r>
      <w:r w:rsidR="00C97E6A">
        <w:rPr>
          <w:rFonts w:asciiTheme="minorEastAsia" w:hAnsiTheme="minorEastAsia" w:hint="eastAsia"/>
          <w:szCs w:val="21"/>
        </w:rPr>
        <w:t>また、「間違い」を指摘したり、なぜ違うのかを説明でき</w:t>
      </w:r>
      <w:r w:rsidR="006D14EB">
        <w:rPr>
          <w:rFonts w:asciiTheme="minorEastAsia" w:hAnsiTheme="minorEastAsia" w:hint="eastAsia"/>
          <w:szCs w:val="21"/>
        </w:rPr>
        <w:t>たりすることは、正答を説明するだけよりも深い理解に繋がる</w:t>
      </w:r>
      <w:r w:rsidR="00C97E6A">
        <w:rPr>
          <w:rFonts w:asciiTheme="minorEastAsia" w:hAnsiTheme="minorEastAsia" w:hint="eastAsia"/>
          <w:szCs w:val="21"/>
        </w:rPr>
        <w:t>。</w:t>
      </w:r>
    </w:p>
    <w:p w14:paraId="3BB479DE" w14:textId="6B05A060" w:rsidR="00EE43E9" w:rsidRPr="00A96785" w:rsidRDefault="00C97E6A" w:rsidP="00C97E6A">
      <w:pPr>
        <w:rPr>
          <w:rFonts w:asciiTheme="minorEastAsia" w:hAnsiTheme="minorEastAsia"/>
          <w:szCs w:val="21"/>
        </w:rPr>
      </w:pPr>
      <w:r>
        <w:rPr>
          <w:rFonts w:asciiTheme="minorEastAsia" w:hAnsiTheme="minorEastAsia" w:hint="eastAsia"/>
          <w:szCs w:val="21"/>
        </w:rPr>
        <w:t xml:space="preserve">　</w:t>
      </w:r>
      <w:r w:rsidR="00EE43E9">
        <w:rPr>
          <w:rFonts w:asciiTheme="minorEastAsia" w:hAnsiTheme="minorEastAsia" w:hint="eastAsia"/>
          <w:szCs w:val="21"/>
        </w:rPr>
        <w:t>教材のしかけづくりは、次の１０の方法があると考えている。</w:t>
      </w:r>
    </w:p>
    <w:tbl>
      <w:tblPr>
        <w:tblStyle w:val="a7"/>
        <w:tblW w:w="0" w:type="auto"/>
        <w:tblLook w:val="04A0" w:firstRow="1" w:lastRow="0" w:firstColumn="1" w:lastColumn="0" w:noHBand="0" w:noVBand="1"/>
      </w:tblPr>
      <w:tblGrid>
        <w:gridCol w:w="9747"/>
      </w:tblGrid>
      <w:tr w:rsidR="00EE43E9" w14:paraId="37A75C3B" w14:textId="77777777" w:rsidTr="00CB2D60">
        <w:tc>
          <w:tcPr>
            <w:tcW w:w="9747" w:type="dxa"/>
          </w:tcPr>
          <w:p w14:paraId="15B40EC5" w14:textId="77777777" w:rsidR="00EE43E9" w:rsidRPr="001930D5" w:rsidRDefault="00EE43E9" w:rsidP="00CB2D60">
            <w:pPr>
              <w:pStyle w:val="Web"/>
              <w:spacing w:before="0" w:beforeAutospacing="0" w:after="0" w:afterAutospacing="0"/>
              <w:rPr>
                <w:rFonts w:ascii="Century" w:eastAsia="ＭＳ 明朝" w:hAnsi="Century" w:cs="Times New Roman"/>
              </w:rPr>
            </w:pPr>
            <w:r>
              <w:rPr>
                <w:rFonts w:asciiTheme="minorEastAsia" w:eastAsiaTheme="minorEastAsia" w:hAnsiTheme="minorEastAsia" w:cstheme="minorBidi" w:hint="eastAsia"/>
                <w:color w:val="000000" w:themeColor="text1"/>
                <w:kern w:val="24"/>
                <w:sz w:val="21"/>
                <w:szCs w:val="21"/>
              </w:rPr>
              <w:t xml:space="preserve">①選択肢をつくる　　</w:t>
            </w:r>
            <w:r w:rsidRPr="001930D5">
              <w:rPr>
                <w:rFonts w:asciiTheme="minorEastAsia" w:eastAsiaTheme="minorEastAsia" w:hAnsiTheme="minorEastAsia" w:cstheme="minorBidi" w:hint="eastAsia"/>
                <w:color w:val="000000" w:themeColor="text1"/>
                <w:kern w:val="24"/>
                <w:sz w:val="21"/>
                <w:szCs w:val="21"/>
              </w:rPr>
              <w:t xml:space="preserve">②隠す　</w:t>
            </w:r>
            <w:r>
              <w:rPr>
                <w:rFonts w:asciiTheme="minorEastAsia" w:eastAsiaTheme="minorEastAsia" w:hAnsiTheme="minorEastAsia" w:cstheme="minorBidi" w:hint="eastAsia"/>
                <w:color w:val="000000" w:themeColor="text1"/>
                <w:kern w:val="24"/>
                <w:sz w:val="21"/>
                <w:szCs w:val="21"/>
              </w:rPr>
              <w:t xml:space="preserve">　　　　</w:t>
            </w:r>
            <w:r w:rsidRPr="001930D5">
              <w:rPr>
                <w:rFonts w:asciiTheme="minorEastAsia" w:eastAsiaTheme="minorEastAsia" w:hAnsiTheme="minorEastAsia" w:cstheme="minorBidi" w:hint="eastAsia"/>
                <w:color w:val="000000" w:themeColor="text1"/>
                <w:kern w:val="24"/>
                <w:sz w:val="21"/>
                <w:szCs w:val="21"/>
              </w:rPr>
              <w:t xml:space="preserve">③間違える　　</w:t>
            </w:r>
            <w:r>
              <w:rPr>
                <w:rFonts w:asciiTheme="minorEastAsia" w:eastAsiaTheme="minorEastAsia" w:hAnsiTheme="minorEastAsia" w:cstheme="minorBidi" w:hint="eastAsia"/>
                <w:color w:val="000000" w:themeColor="text1"/>
                <w:kern w:val="24"/>
                <w:sz w:val="21"/>
                <w:szCs w:val="21"/>
              </w:rPr>
              <w:t xml:space="preserve">　</w:t>
            </w:r>
            <w:r w:rsidRPr="001930D5">
              <w:rPr>
                <w:rFonts w:asciiTheme="minorEastAsia" w:eastAsiaTheme="minorEastAsia" w:hAnsiTheme="minorEastAsia" w:cstheme="minorBidi" w:hint="eastAsia"/>
                <w:color w:val="000000" w:themeColor="text1"/>
                <w:kern w:val="24"/>
                <w:sz w:val="21"/>
                <w:szCs w:val="21"/>
              </w:rPr>
              <w:t xml:space="preserve">④情報過多にする　</w:t>
            </w:r>
            <w:r>
              <w:rPr>
                <w:rFonts w:asciiTheme="minorEastAsia" w:eastAsiaTheme="minorEastAsia" w:hAnsiTheme="minorEastAsia" w:cstheme="minorBidi" w:hint="eastAsia"/>
                <w:color w:val="000000" w:themeColor="text1"/>
                <w:kern w:val="24"/>
                <w:sz w:val="21"/>
                <w:szCs w:val="21"/>
              </w:rPr>
              <w:t xml:space="preserve">⑤情報不足にする　　　　⑥分類する　　</w:t>
            </w:r>
            <w:r>
              <w:rPr>
                <w:rFonts w:asciiTheme="minorEastAsia" w:eastAsiaTheme="minorEastAsia" w:hAnsiTheme="minorEastAsia" w:hint="eastAsia"/>
                <w:color w:val="000000" w:themeColor="text1"/>
                <w:sz w:val="21"/>
                <w:szCs w:val="21"/>
              </w:rPr>
              <w:t>⑦位置・配置を変える　⑧順序を変える　⑨図や絵に置き換える</w:t>
            </w:r>
            <w:r w:rsidRPr="001930D5">
              <w:rPr>
                <w:rFonts w:asciiTheme="minorEastAsia" w:eastAsiaTheme="minorEastAsia" w:hAnsiTheme="minorEastAsia" w:hint="eastAsia"/>
                <w:color w:val="000000" w:themeColor="text1"/>
                <w:sz w:val="21"/>
                <w:szCs w:val="21"/>
              </w:rPr>
              <w:t xml:space="preserve">　⑩仮定する</w:t>
            </w:r>
          </w:p>
        </w:tc>
      </w:tr>
    </w:tbl>
    <w:p w14:paraId="2A8A13E9" w14:textId="77777777" w:rsidR="00EE43E9" w:rsidRDefault="00EE43E9" w:rsidP="00EE43E9">
      <w:pPr>
        <w:rPr>
          <w:rFonts w:asciiTheme="minorEastAsia" w:hAnsiTheme="minorEastAsia"/>
          <w:szCs w:val="21"/>
        </w:rPr>
      </w:pPr>
      <w:r>
        <w:rPr>
          <w:rFonts w:asciiTheme="minorEastAsia" w:hAnsiTheme="minorEastAsia" w:hint="eastAsia"/>
          <w:szCs w:val="21"/>
        </w:rPr>
        <w:lastRenderedPageBreak/>
        <w:t>「イメージする活動」「数学的な見方・考え方を獲得する活動」の２つの場面で</w:t>
      </w:r>
      <w:r w:rsidRPr="001C2761">
        <w:rPr>
          <w:rFonts w:asciiTheme="minorEastAsia" w:hAnsiTheme="minorEastAsia" w:hint="eastAsia"/>
          <w:szCs w:val="21"/>
        </w:rPr>
        <w:t>「しかけ」を使って</w:t>
      </w:r>
      <w:r>
        <w:rPr>
          <w:rFonts w:asciiTheme="minorEastAsia" w:hAnsiTheme="minorEastAsia" w:hint="eastAsia"/>
          <w:szCs w:val="21"/>
        </w:rPr>
        <w:t>算数</w:t>
      </w:r>
      <w:r w:rsidRPr="001C2761">
        <w:rPr>
          <w:rFonts w:asciiTheme="minorEastAsia" w:hAnsiTheme="minorEastAsia" w:hint="eastAsia"/>
          <w:szCs w:val="21"/>
        </w:rPr>
        <w:t>授業をデザインすることで、</w:t>
      </w:r>
      <w:r>
        <w:rPr>
          <w:rFonts w:asciiTheme="minorEastAsia" w:hAnsiTheme="minorEastAsia" w:hint="eastAsia"/>
          <w:szCs w:val="21"/>
        </w:rPr>
        <w:t>楽しくねらいを達成できる授業が実現できると考えている。</w:t>
      </w:r>
    </w:p>
    <w:p w14:paraId="3BF5214F" w14:textId="77777777" w:rsidR="00C916AE" w:rsidRPr="00DA182A" w:rsidRDefault="00C916AE" w:rsidP="00EE43E9">
      <w:pPr>
        <w:rPr>
          <w:rFonts w:asciiTheme="minorEastAsia" w:hAnsiTheme="minorEastAsia"/>
          <w:szCs w:val="21"/>
        </w:rPr>
      </w:pPr>
    </w:p>
    <w:p w14:paraId="0E2A8845" w14:textId="77777777" w:rsidR="00CA0143" w:rsidRPr="00D609E3" w:rsidRDefault="00D609E3" w:rsidP="00CA0143">
      <w:pPr>
        <w:rPr>
          <w:rFonts w:asciiTheme="majorEastAsia" w:eastAsiaTheme="majorEastAsia" w:hAnsiTheme="majorEastAsia" w:cs="Times New Roman"/>
          <w:b/>
          <w:szCs w:val="21"/>
        </w:rPr>
      </w:pPr>
      <w:r w:rsidRPr="00D609E3">
        <w:rPr>
          <w:rFonts w:asciiTheme="majorEastAsia" w:eastAsiaTheme="majorEastAsia" w:hAnsiTheme="majorEastAsia" w:cs="Times New Roman" w:hint="eastAsia"/>
          <w:b/>
          <w:szCs w:val="21"/>
        </w:rPr>
        <w:t>◆本時における「教材のしかけ」</w:t>
      </w:r>
    </w:p>
    <w:p w14:paraId="10BA8281" w14:textId="3AAB8864" w:rsidR="00256299" w:rsidRDefault="006E3B97" w:rsidP="00311309">
      <w:pPr>
        <w:ind w:firstLineChars="100" w:firstLine="214"/>
        <w:rPr>
          <w:rFonts w:asciiTheme="minorEastAsia" w:hAnsiTheme="minorEastAsia" w:cs="Times New Roman"/>
          <w:szCs w:val="21"/>
        </w:rPr>
      </w:pPr>
      <w:r>
        <w:rPr>
          <w:rFonts w:asciiTheme="minorEastAsia" w:hAnsiTheme="minorEastAsia" w:cs="Times New Roman" w:hint="eastAsia"/>
          <w:szCs w:val="21"/>
        </w:rPr>
        <w:t>教材に</w:t>
      </w:r>
      <w:r w:rsidR="00A6784E">
        <w:rPr>
          <w:rFonts w:asciiTheme="minorEastAsia" w:hAnsiTheme="minorEastAsia" w:cs="Times New Roman" w:hint="eastAsia"/>
          <w:szCs w:val="21"/>
        </w:rPr>
        <w:t>２</w:t>
      </w:r>
      <w:r w:rsidR="00C56903">
        <w:rPr>
          <w:rFonts w:asciiTheme="minorEastAsia" w:hAnsiTheme="minorEastAsia" w:cs="Times New Roman" w:hint="eastAsia"/>
          <w:szCs w:val="21"/>
        </w:rPr>
        <w:t>つの</w:t>
      </w:r>
      <w:r w:rsidR="005026B4">
        <w:rPr>
          <w:rFonts w:asciiTheme="minorEastAsia" w:hAnsiTheme="minorEastAsia" w:cs="Times New Roman" w:hint="eastAsia"/>
          <w:szCs w:val="21"/>
        </w:rPr>
        <w:t>「しかけ」をして、</w:t>
      </w:r>
      <w:r w:rsidR="00C02EC6">
        <w:rPr>
          <w:rFonts w:asciiTheme="minorEastAsia" w:hAnsiTheme="minorEastAsia" w:cs="Times New Roman" w:hint="eastAsia"/>
          <w:szCs w:val="21"/>
        </w:rPr>
        <w:t>子供</w:t>
      </w:r>
      <w:r w:rsidR="005026B4">
        <w:rPr>
          <w:rFonts w:asciiTheme="minorEastAsia" w:hAnsiTheme="minorEastAsia" w:cs="Times New Roman" w:hint="eastAsia"/>
          <w:szCs w:val="21"/>
        </w:rPr>
        <w:t>の意欲の</w:t>
      </w:r>
      <w:r w:rsidR="00C56903">
        <w:rPr>
          <w:rFonts w:asciiTheme="minorEastAsia" w:hAnsiTheme="minorEastAsia" w:cs="Times New Roman" w:hint="eastAsia"/>
          <w:szCs w:val="21"/>
        </w:rPr>
        <w:t>喚起と思考の</w:t>
      </w:r>
      <w:r w:rsidR="005026B4">
        <w:rPr>
          <w:rFonts w:asciiTheme="minorEastAsia" w:hAnsiTheme="minorEastAsia" w:cs="Times New Roman" w:hint="eastAsia"/>
          <w:szCs w:val="21"/>
        </w:rPr>
        <w:t>活性化</w:t>
      </w:r>
      <w:r w:rsidR="008D13DD">
        <w:rPr>
          <w:rFonts w:asciiTheme="minorEastAsia" w:hAnsiTheme="minorEastAsia" w:cs="Times New Roman" w:hint="eastAsia"/>
          <w:szCs w:val="21"/>
        </w:rPr>
        <w:t>を図りたい</w:t>
      </w:r>
      <w:r w:rsidR="007C7FF3">
        <w:rPr>
          <w:rFonts w:asciiTheme="minorEastAsia" w:hAnsiTheme="minorEastAsia" w:cs="Times New Roman" w:hint="eastAsia"/>
          <w:szCs w:val="21"/>
        </w:rPr>
        <w:t>。</w:t>
      </w:r>
    </w:p>
    <w:p w14:paraId="5E2D549F" w14:textId="77777777" w:rsidR="0011592B" w:rsidRPr="00EE43E9" w:rsidRDefault="0011592B" w:rsidP="00EE43E9">
      <w:pPr>
        <w:pStyle w:val="a8"/>
        <w:numPr>
          <w:ilvl w:val="0"/>
          <w:numId w:val="8"/>
        </w:numPr>
        <w:ind w:leftChars="0"/>
        <w:rPr>
          <w:rFonts w:asciiTheme="minorEastAsia" w:hAnsiTheme="minorEastAsia" w:cs="Times New Roman"/>
          <w:szCs w:val="21"/>
        </w:rPr>
      </w:pPr>
      <w:r w:rsidRPr="00EE43E9">
        <w:rPr>
          <w:rFonts w:asciiTheme="minorEastAsia" w:hAnsiTheme="minorEastAsia" w:cs="Times New Roman" w:hint="eastAsia"/>
          <w:szCs w:val="21"/>
        </w:rPr>
        <w:t>問題場面をイメージできるようにするための「しかけ」</w:t>
      </w:r>
    </w:p>
    <w:p w14:paraId="0C1435BA" w14:textId="2A5D20EB" w:rsidR="00CA0143" w:rsidRDefault="00F735A5" w:rsidP="00311309">
      <w:pPr>
        <w:ind w:left="214" w:hangingChars="100" w:hanging="214"/>
        <w:rPr>
          <w:rFonts w:asciiTheme="minorEastAsia" w:hAnsiTheme="minorEastAsia" w:cs="Times New Roman"/>
          <w:szCs w:val="21"/>
        </w:rPr>
      </w:pPr>
      <w:r>
        <w:rPr>
          <w:rFonts w:asciiTheme="minorEastAsia" w:hAnsiTheme="minorEastAsia" w:cs="Times New Roman" w:hint="eastAsia"/>
          <w:szCs w:val="21"/>
        </w:rPr>
        <w:t>・</w:t>
      </w:r>
      <w:r w:rsidR="000642CC">
        <w:rPr>
          <w:rFonts w:asciiTheme="minorEastAsia" w:hAnsiTheme="minorEastAsia" w:cs="Times New Roman" w:hint="eastAsia"/>
          <w:szCs w:val="21"/>
        </w:rPr>
        <w:t>ソフトボール投げ</w:t>
      </w:r>
      <w:r w:rsidR="001C5E65">
        <w:rPr>
          <w:rFonts w:asciiTheme="minorEastAsia" w:hAnsiTheme="minorEastAsia" w:cs="Times New Roman"/>
          <w:szCs w:val="21"/>
        </w:rPr>
        <w:t>の結果から１・</w:t>
      </w:r>
      <w:r w:rsidR="001C5E65">
        <w:rPr>
          <w:rFonts w:asciiTheme="minorEastAsia" w:hAnsiTheme="minorEastAsia" w:cs="Times New Roman" w:hint="eastAsia"/>
          <w:szCs w:val="21"/>
        </w:rPr>
        <w:t>３</w:t>
      </w:r>
      <w:r w:rsidR="000642CC">
        <w:rPr>
          <w:rFonts w:asciiTheme="minorEastAsia" w:hAnsiTheme="minorEastAsia" w:cs="Times New Roman"/>
          <w:szCs w:val="21"/>
        </w:rPr>
        <w:t>組に</w:t>
      </w:r>
      <w:r w:rsidR="000642CC">
        <w:rPr>
          <w:rFonts w:asciiTheme="minorEastAsia" w:hAnsiTheme="minorEastAsia" w:cs="Times New Roman" w:hint="eastAsia"/>
          <w:szCs w:val="21"/>
        </w:rPr>
        <w:t>限定した数値を</w:t>
      </w:r>
      <w:r w:rsidR="000642CC">
        <w:rPr>
          <w:rFonts w:asciiTheme="minorEastAsia" w:hAnsiTheme="minorEastAsia" w:cs="Times New Roman"/>
          <w:szCs w:val="21"/>
        </w:rPr>
        <w:t>もとに</w:t>
      </w:r>
      <w:r w:rsidR="00EE43E9">
        <w:rPr>
          <w:rFonts w:asciiTheme="minorEastAsia" w:hAnsiTheme="minorEastAsia" w:cs="Times New Roman" w:hint="eastAsia"/>
          <w:szCs w:val="21"/>
        </w:rPr>
        <w:t>「１０</w:t>
      </w:r>
      <w:r w:rsidR="000642CC">
        <w:rPr>
          <w:rFonts w:asciiTheme="minorEastAsia" w:hAnsiTheme="minorEastAsia" w:cs="Times New Roman" w:hint="eastAsia"/>
          <w:szCs w:val="21"/>
        </w:rPr>
        <w:t>０ｍに近い</w:t>
      </w:r>
      <w:r w:rsidR="00EE43E9">
        <w:rPr>
          <w:rFonts w:asciiTheme="minorEastAsia" w:hAnsiTheme="minorEastAsia" w:cs="Times New Roman" w:hint="eastAsia"/>
          <w:szCs w:val="21"/>
        </w:rPr>
        <w:t>方が勝</w:t>
      </w:r>
      <w:r w:rsidR="00A05EA5">
        <w:rPr>
          <w:rFonts w:asciiTheme="minorEastAsia" w:hAnsiTheme="minorEastAsia" w:cs="Times New Roman" w:hint="eastAsia"/>
          <w:szCs w:val="21"/>
        </w:rPr>
        <w:t>ち</w:t>
      </w:r>
      <w:r w:rsidR="000642CC" w:rsidRPr="005D7A96">
        <w:rPr>
          <w:rFonts w:asciiTheme="minorEastAsia" w:hAnsiTheme="minorEastAsia" w:cs="Times New Roman" w:hint="eastAsia"/>
          <w:b/>
          <w:szCs w:val="21"/>
          <w:u w:val="single"/>
        </w:rPr>
        <w:t>ゲーム</w:t>
      </w:r>
      <w:r w:rsidR="000642CC">
        <w:rPr>
          <w:rFonts w:asciiTheme="minorEastAsia" w:hAnsiTheme="minorEastAsia" w:cs="Times New Roman" w:hint="eastAsia"/>
          <w:szCs w:val="21"/>
        </w:rPr>
        <w:t>」</w:t>
      </w:r>
      <w:r w:rsidR="000642CC">
        <w:rPr>
          <w:rFonts w:asciiTheme="minorEastAsia" w:hAnsiTheme="minorEastAsia" w:cs="Times New Roman"/>
          <w:szCs w:val="21"/>
        </w:rPr>
        <w:t>を行う</w:t>
      </w:r>
      <w:r w:rsidR="000642CC">
        <w:rPr>
          <w:rFonts w:asciiTheme="minorEastAsia" w:hAnsiTheme="minorEastAsia" w:cs="Times New Roman" w:hint="eastAsia"/>
          <w:szCs w:val="21"/>
        </w:rPr>
        <w:t>。</w:t>
      </w:r>
      <w:r w:rsidR="000642CC" w:rsidRPr="005D7A96">
        <w:rPr>
          <w:rFonts w:asciiTheme="minorEastAsia" w:hAnsiTheme="minorEastAsia" w:cs="Times New Roman"/>
          <w:b/>
          <w:szCs w:val="21"/>
          <w:u w:val="single"/>
        </w:rPr>
        <w:t>数値を</w:t>
      </w:r>
      <w:r w:rsidR="000642CC" w:rsidRPr="005D7A96">
        <w:rPr>
          <w:rFonts w:asciiTheme="minorEastAsia" w:hAnsiTheme="minorEastAsia" w:cs="Times New Roman" w:hint="eastAsia"/>
          <w:b/>
          <w:szCs w:val="21"/>
          <w:u w:val="single"/>
        </w:rPr>
        <w:t>全て隠して</w:t>
      </w:r>
      <w:r w:rsidR="000642CC">
        <w:rPr>
          <w:rFonts w:asciiTheme="minorEastAsia" w:hAnsiTheme="minorEastAsia" w:cs="Times New Roman"/>
          <w:szCs w:val="21"/>
        </w:rPr>
        <w:t>おき、</w:t>
      </w:r>
      <w:r w:rsidR="000642CC">
        <w:rPr>
          <w:rFonts w:asciiTheme="minorEastAsia" w:hAnsiTheme="minorEastAsia" w:cs="Times New Roman" w:hint="eastAsia"/>
          <w:szCs w:val="21"/>
        </w:rPr>
        <w:t>各</w:t>
      </w:r>
      <w:r w:rsidR="00EE43E9">
        <w:rPr>
          <w:rFonts w:asciiTheme="minorEastAsia" w:hAnsiTheme="minorEastAsia" w:cs="Times New Roman"/>
          <w:szCs w:val="21"/>
        </w:rPr>
        <w:t>組から３人の記録を選び、合計で</w:t>
      </w:r>
      <w:r w:rsidR="00EE43E9">
        <w:rPr>
          <w:rFonts w:asciiTheme="minorEastAsia" w:hAnsiTheme="minorEastAsia" w:cs="Times New Roman" w:hint="eastAsia"/>
          <w:szCs w:val="21"/>
        </w:rPr>
        <w:t>１０</w:t>
      </w:r>
      <w:r w:rsidR="00EE43E9">
        <w:rPr>
          <w:rFonts w:asciiTheme="minorEastAsia" w:hAnsiTheme="minorEastAsia" w:cs="Times New Roman"/>
          <w:szCs w:val="21"/>
        </w:rPr>
        <w:t>０ｍ</w:t>
      </w:r>
      <w:r w:rsidR="0054123E">
        <w:rPr>
          <w:rFonts w:asciiTheme="minorEastAsia" w:hAnsiTheme="minorEastAsia" w:cs="Times New Roman" w:hint="eastAsia"/>
          <w:szCs w:val="21"/>
        </w:rPr>
        <w:t>先</w:t>
      </w:r>
      <w:r w:rsidR="00EE43E9">
        <w:rPr>
          <w:rFonts w:asciiTheme="minorEastAsia" w:hAnsiTheme="minorEastAsia" w:cs="Times New Roman" w:hint="eastAsia"/>
          <w:szCs w:val="21"/>
        </w:rPr>
        <w:t>に距離が</w:t>
      </w:r>
      <w:r w:rsidR="000642CC">
        <w:rPr>
          <w:rFonts w:asciiTheme="minorEastAsia" w:hAnsiTheme="minorEastAsia" w:cs="Times New Roman"/>
          <w:szCs w:val="21"/>
        </w:rPr>
        <w:t>近い方が勝ちと</w:t>
      </w:r>
      <w:r w:rsidR="000642CC">
        <w:rPr>
          <w:rFonts w:asciiTheme="minorEastAsia" w:hAnsiTheme="minorEastAsia" w:cs="Times New Roman" w:hint="eastAsia"/>
          <w:szCs w:val="21"/>
        </w:rPr>
        <w:t>いう</w:t>
      </w:r>
      <w:r w:rsidR="000642CC">
        <w:rPr>
          <w:rFonts w:asciiTheme="minorEastAsia" w:hAnsiTheme="minorEastAsia" w:cs="Times New Roman"/>
          <w:szCs w:val="21"/>
        </w:rPr>
        <w:t>ゲームを</w:t>
      </w:r>
      <w:r w:rsidR="005D7A96">
        <w:rPr>
          <w:rFonts w:asciiTheme="minorEastAsia" w:hAnsiTheme="minorEastAsia" w:cs="Times New Roman" w:hint="eastAsia"/>
          <w:szCs w:val="21"/>
        </w:rPr>
        <w:t>行い、各</w:t>
      </w:r>
      <w:r w:rsidR="005D7A96">
        <w:rPr>
          <w:rFonts w:asciiTheme="minorEastAsia" w:hAnsiTheme="minorEastAsia" w:cs="Times New Roman"/>
          <w:szCs w:val="21"/>
        </w:rPr>
        <w:t>組の</w:t>
      </w:r>
      <w:r w:rsidR="005D7A96">
        <w:rPr>
          <w:rFonts w:asciiTheme="minorEastAsia" w:hAnsiTheme="minorEastAsia" w:cs="Times New Roman" w:hint="eastAsia"/>
          <w:szCs w:val="21"/>
        </w:rPr>
        <w:t>数値の傾向に</w:t>
      </w:r>
      <w:r w:rsidR="0000580B">
        <w:rPr>
          <w:rFonts w:asciiTheme="minorEastAsia" w:hAnsiTheme="minorEastAsia" w:cs="Times New Roman"/>
          <w:szCs w:val="21"/>
        </w:rPr>
        <w:t>着目し</w:t>
      </w:r>
      <w:r w:rsidR="0000580B">
        <w:rPr>
          <w:rFonts w:asciiTheme="minorEastAsia" w:hAnsiTheme="minorEastAsia" w:cs="Times New Roman" w:hint="eastAsia"/>
          <w:szCs w:val="21"/>
        </w:rPr>
        <w:t>たくなる</w:t>
      </w:r>
      <w:r w:rsidR="0000580B">
        <w:rPr>
          <w:rFonts w:asciiTheme="minorEastAsia" w:hAnsiTheme="minorEastAsia" w:cs="Times New Roman"/>
          <w:szCs w:val="21"/>
        </w:rPr>
        <w:t>ようにする。</w:t>
      </w:r>
    </w:p>
    <w:p w14:paraId="7E5DCB80" w14:textId="77777777" w:rsidR="00C56903" w:rsidRDefault="006E3B97" w:rsidP="001102AB">
      <w:pPr>
        <w:rPr>
          <w:rFonts w:asciiTheme="minorEastAsia" w:hAnsiTheme="minorEastAsia" w:cs="Times New Roman"/>
          <w:szCs w:val="21"/>
        </w:rPr>
      </w:pPr>
      <w:r>
        <w:rPr>
          <w:rFonts w:asciiTheme="minorEastAsia" w:hAnsiTheme="minorEastAsia" w:cs="Times New Roman" w:hint="eastAsia"/>
          <w:szCs w:val="21"/>
        </w:rPr>
        <w:t>②</w:t>
      </w:r>
      <w:r w:rsidR="0011592B">
        <w:rPr>
          <w:rFonts w:asciiTheme="minorEastAsia" w:hAnsiTheme="minorEastAsia" w:cs="Times New Roman" w:hint="eastAsia"/>
          <w:szCs w:val="21"/>
        </w:rPr>
        <w:t>数学的な見方・考え方を獲得できるようにするための「しかけ」</w:t>
      </w:r>
    </w:p>
    <w:p w14:paraId="6F54F0C6" w14:textId="7CB07142" w:rsidR="002B3FCF" w:rsidRDefault="00F735A5" w:rsidP="00311309">
      <w:pPr>
        <w:ind w:left="214" w:hangingChars="100" w:hanging="214"/>
        <w:rPr>
          <w:rFonts w:asciiTheme="minorEastAsia" w:hAnsiTheme="minorEastAsia" w:cs="Times New Roman"/>
          <w:szCs w:val="21"/>
        </w:rPr>
      </w:pPr>
      <w:r>
        <w:rPr>
          <w:rFonts w:asciiTheme="minorEastAsia" w:hAnsiTheme="minorEastAsia" w:cs="Times New Roman" w:hint="eastAsia"/>
          <w:szCs w:val="21"/>
        </w:rPr>
        <w:t>・</w:t>
      </w:r>
      <w:r w:rsidR="00D60594">
        <w:rPr>
          <w:rFonts w:asciiTheme="minorEastAsia" w:hAnsiTheme="minorEastAsia" w:cs="Times New Roman" w:hint="eastAsia"/>
          <w:szCs w:val="21"/>
        </w:rPr>
        <w:t>ちらばり</w:t>
      </w:r>
      <w:r w:rsidR="00D60594">
        <w:rPr>
          <w:rFonts w:asciiTheme="minorEastAsia" w:hAnsiTheme="minorEastAsia" w:cs="Times New Roman"/>
          <w:szCs w:val="21"/>
        </w:rPr>
        <w:t>の</w:t>
      </w:r>
      <w:r w:rsidR="007345FA">
        <w:rPr>
          <w:rFonts w:asciiTheme="minorEastAsia" w:hAnsiTheme="minorEastAsia" w:cs="Times New Roman" w:hint="eastAsia"/>
          <w:szCs w:val="21"/>
        </w:rPr>
        <w:t>様子の</w:t>
      </w:r>
      <w:r w:rsidR="00D60594" w:rsidRPr="007345FA">
        <w:rPr>
          <w:rFonts w:asciiTheme="minorEastAsia" w:hAnsiTheme="minorEastAsia" w:cs="Times New Roman"/>
          <w:b/>
          <w:szCs w:val="21"/>
          <w:u w:val="single"/>
        </w:rPr>
        <w:t>配置を変え</w:t>
      </w:r>
      <w:r w:rsidR="002B2D3B" w:rsidRPr="007345FA">
        <w:rPr>
          <w:rFonts w:asciiTheme="minorEastAsia" w:hAnsiTheme="minorEastAsia" w:cs="Times New Roman" w:hint="eastAsia"/>
          <w:b/>
          <w:szCs w:val="21"/>
          <w:u w:val="single"/>
        </w:rPr>
        <w:t>て</w:t>
      </w:r>
      <w:r w:rsidR="002B2D3B">
        <w:rPr>
          <w:rFonts w:asciiTheme="minorEastAsia" w:hAnsiTheme="minorEastAsia" w:cs="Times New Roman" w:hint="eastAsia"/>
          <w:szCs w:val="21"/>
        </w:rPr>
        <w:t>間違える</w:t>
      </w:r>
      <w:r w:rsidR="00D60594">
        <w:rPr>
          <w:rFonts w:asciiTheme="minorEastAsia" w:hAnsiTheme="minorEastAsia" w:cs="Times New Roman" w:hint="eastAsia"/>
          <w:szCs w:val="21"/>
        </w:rPr>
        <w:t>ことで、ちらばりぐあい</w:t>
      </w:r>
      <w:r w:rsidR="00D60594">
        <w:rPr>
          <w:rFonts w:asciiTheme="minorEastAsia" w:hAnsiTheme="minorEastAsia" w:cs="Times New Roman"/>
          <w:szCs w:val="21"/>
        </w:rPr>
        <w:t>の様子に</w:t>
      </w:r>
      <w:r w:rsidR="00D60594">
        <w:rPr>
          <w:rFonts w:asciiTheme="minorEastAsia" w:hAnsiTheme="minorEastAsia" w:cs="Times New Roman" w:hint="eastAsia"/>
          <w:szCs w:val="21"/>
        </w:rPr>
        <w:t>着目しやすく</w:t>
      </w:r>
      <w:r w:rsidR="00D60594">
        <w:rPr>
          <w:rFonts w:asciiTheme="minorEastAsia" w:hAnsiTheme="minorEastAsia" w:cs="Times New Roman"/>
          <w:szCs w:val="21"/>
        </w:rPr>
        <w:t>することで</w:t>
      </w:r>
      <w:r w:rsidR="001C5E65">
        <w:rPr>
          <w:rFonts w:asciiTheme="minorEastAsia" w:hAnsiTheme="minorEastAsia" w:cs="Times New Roman" w:hint="eastAsia"/>
          <w:szCs w:val="21"/>
        </w:rPr>
        <w:t>１</w:t>
      </w:r>
      <w:r w:rsidR="005D7A96">
        <w:rPr>
          <w:rFonts w:asciiTheme="minorEastAsia" w:hAnsiTheme="minorEastAsia" w:cs="Times New Roman"/>
          <w:szCs w:val="21"/>
        </w:rPr>
        <w:t>組が勝ちやすい理由について、</w:t>
      </w:r>
      <w:r w:rsidR="00A96013">
        <w:rPr>
          <w:rFonts w:asciiTheme="minorEastAsia" w:hAnsiTheme="minorEastAsia" w:cs="Times New Roman" w:hint="eastAsia"/>
          <w:szCs w:val="21"/>
        </w:rPr>
        <w:t>「</w:t>
      </w:r>
      <w:r w:rsidR="005D7A96">
        <w:rPr>
          <w:rFonts w:asciiTheme="minorEastAsia" w:hAnsiTheme="minorEastAsia" w:cs="Times New Roman" w:hint="eastAsia"/>
          <w:szCs w:val="21"/>
        </w:rPr>
        <w:t>数値の</w:t>
      </w:r>
      <w:r w:rsidR="00A96013">
        <w:rPr>
          <w:rFonts w:asciiTheme="minorEastAsia" w:hAnsiTheme="minorEastAsia" w:cs="Times New Roman" w:hint="eastAsia"/>
          <w:szCs w:val="21"/>
        </w:rPr>
        <w:t>ち</w:t>
      </w:r>
      <w:r w:rsidR="005D7A96">
        <w:rPr>
          <w:rFonts w:asciiTheme="minorEastAsia" w:hAnsiTheme="minorEastAsia" w:cs="Times New Roman"/>
          <w:szCs w:val="21"/>
        </w:rPr>
        <w:t>らばり</w:t>
      </w:r>
      <w:r w:rsidR="00A96013">
        <w:rPr>
          <w:rFonts w:asciiTheme="minorEastAsia" w:hAnsiTheme="minorEastAsia" w:cs="Times New Roman"/>
          <w:szCs w:val="21"/>
        </w:rPr>
        <w:t>」</w:t>
      </w:r>
      <w:r w:rsidR="00A96013">
        <w:rPr>
          <w:rFonts w:asciiTheme="minorEastAsia" w:hAnsiTheme="minorEastAsia" w:cs="Times New Roman" w:hint="eastAsia"/>
          <w:szCs w:val="21"/>
        </w:rPr>
        <w:t>という</w:t>
      </w:r>
      <w:r w:rsidR="005D7A96">
        <w:rPr>
          <w:rFonts w:asciiTheme="minorEastAsia" w:hAnsiTheme="minorEastAsia" w:cs="Times New Roman"/>
          <w:szCs w:val="21"/>
        </w:rPr>
        <w:t>言葉を</w:t>
      </w:r>
      <w:r w:rsidR="005D7A96">
        <w:rPr>
          <w:rFonts w:asciiTheme="minorEastAsia" w:hAnsiTheme="minorEastAsia" w:cs="Times New Roman" w:hint="eastAsia"/>
          <w:szCs w:val="21"/>
        </w:rPr>
        <w:t>もとに、</w:t>
      </w:r>
      <w:r w:rsidR="002B3FCF">
        <w:rPr>
          <w:rFonts w:asciiTheme="minorEastAsia" w:hAnsiTheme="minorEastAsia" w:cs="Times New Roman" w:hint="eastAsia"/>
          <w:szCs w:val="21"/>
        </w:rPr>
        <w:t>論理的に説明</w:t>
      </w:r>
      <w:r w:rsidR="00D60594">
        <w:rPr>
          <w:rFonts w:asciiTheme="minorEastAsia" w:hAnsiTheme="minorEastAsia" w:cs="Times New Roman" w:hint="eastAsia"/>
          <w:szCs w:val="21"/>
        </w:rPr>
        <w:t>しやすくする</w:t>
      </w:r>
      <w:r w:rsidR="002B3FCF">
        <w:rPr>
          <w:rFonts w:asciiTheme="minorEastAsia" w:hAnsiTheme="minorEastAsia" w:cs="Times New Roman" w:hint="eastAsia"/>
          <w:szCs w:val="21"/>
        </w:rPr>
        <w:t>。</w:t>
      </w:r>
    </w:p>
    <w:p w14:paraId="460B96D6" w14:textId="77777777" w:rsidR="00C916AE" w:rsidRDefault="00C916AE" w:rsidP="00311309">
      <w:pPr>
        <w:ind w:left="214" w:hangingChars="100" w:hanging="214"/>
        <w:rPr>
          <w:rFonts w:asciiTheme="minorEastAsia" w:hAnsiTheme="minorEastAsia" w:cs="Times New Roman"/>
          <w:szCs w:val="21"/>
        </w:rPr>
      </w:pPr>
    </w:p>
    <w:p w14:paraId="189C1687" w14:textId="0ED05263" w:rsidR="00C27175" w:rsidRDefault="00C27175" w:rsidP="001102AB">
      <w:pPr>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 xml:space="preserve">Ⅲ　</w:t>
      </w:r>
      <w:r>
        <w:rPr>
          <w:rFonts w:asciiTheme="majorEastAsia" w:eastAsiaTheme="majorEastAsia" w:hAnsiTheme="majorEastAsia" w:cs="Times New Roman"/>
          <w:b/>
          <w:szCs w:val="21"/>
        </w:rPr>
        <w:t>指導案</w:t>
      </w:r>
    </w:p>
    <w:p w14:paraId="51564613" w14:textId="12786694" w:rsidR="00C27175" w:rsidRDefault="00C27175" w:rsidP="00C27175">
      <w:pPr>
        <w:jc w:val="center"/>
        <w:rPr>
          <w:rFonts w:asciiTheme="minorEastAsia" w:hAnsiTheme="minorEastAsia" w:cs="Times New Roman"/>
          <w:szCs w:val="21"/>
        </w:rPr>
      </w:pPr>
      <w:r w:rsidRPr="00C27175">
        <w:rPr>
          <w:rFonts w:asciiTheme="minorEastAsia" w:hAnsiTheme="minorEastAsia" w:cs="Times New Roman" w:hint="eastAsia"/>
          <w:szCs w:val="21"/>
        </w:rPr>
        <w:t>第</w:t>
      </w:r>
      <w:r w:rsidRPr="00C27175">
        <w:rPr>
          <w:rFonts w:asciiTheme="minorEastAsia" w:hAnsiTheme="minorEastAsia" w:cs="Times New Roman"/>
          <w:szCs w:val="21"/>
        </w:rPr>
        <w:t>６学年算数科指導案</w:t>
      </w:r>
    </w:p>
    <w:p w14:paraId="3FA98100" w14:textId="77777777" w:rsidR="00C27175" w:rsidRDefault="00C27175" w:rsidP="00C27175">
      <w:pPr>
        <w:jc w:val="center"/>
        <w:rPr>
          <w:rFonts w:asciiTheme="minorEastAsia" w:hAnsiTheme="minorEastAsia" w:cs="Times New Roman"/>
          <w:szCs w:val="21"/>
        </w:rPr>
      </w:pPr>
    </w:p>
    <w:p w14:paraId="59C3197C" w14:textId="459611AB" w:rsidR="00C27175" w:rsidRPr="00C27175" w:rsidRDefault="00C27175" w:rsidP="00C27175">
      <w:pPr>
        <w:jc w:val="right"/>
        <w:rPr>
          <w:rFonts w:asciiTheme="minorEastAsia" w:hAnsiTheme="minorEastAsia" w:cs="Times New Roman"/>
          <w:szCs w:val="21"/>
        </w:rPr>
      </w:pPr>
      <w:r>
        <w:rPr>
          <w:rFonts w:asciiTheme="minorEastAsia" w:hAnsiTheme="minorEastAsia" w:cs="Times New Roman" w:hint="eastAsia"/>
          <w:szCs w:val="21"/>
        </w:rPr>
        <w:t>指導者</w:t>
      </w:r>
      <w:r>
        <w:rPr>
          <w:rFonts w:asciiTheme="minorEastAsia" w:hAnsiTheme="minorEastAsia" w:cs="Times New Roman"/>
          <w:szCs w:val="21"/>
        </w:rPr>
        <w:t xml:space="preserve">　</w:t>
      </w:r>
    </w:p>
    <w:p w14:paraId="35A79227" w14:textId="5BEFDE41" w:rsidR="00C27175" w:rsidRDefault="00C27175" w:rsidP="001102AB">
      <w:pPr>
        <w:rPr>
          <w:rFonts w:asciiTheme="minorEastAsia" w:hAnsiTheme="minorEastAsia" w:cs="Times New Roman"/>
          <w:szCs w:val="21"/>
        </w:rPr>
      </w:pPr>
      <w:r>
        <w:rPr>
          <w:rFonts w:asciiTheme="majorEastAsia" w:eastAsiaTheme="majorEastAsia" w:hAnsiTheme="majorEastAsia" w:cs="Times New Roman" w:hint="eastAsia"/>
          <w:b/>
          <w:szCs w:val="21"/>
        </w:rPr>
        <w:t>１</w:t>
      </w:r>
      <w:r>
        <w:rPr>
          <w:rFonts w:asciiTheme="majorEastAsia" w:eastAsiaTheme="majorEastAsia" w:hAnsiTheme="majorEastAsia" w:cs="Times New Roman"/>
          <w:b/>
          <w:szCs w:val="21"/>
        </w:rPr>
        <w:t xml:space="preserve">　単元名　　　</w:t>
      </w:r>
      <w:r w:rsidRPr="00C27175">
        <w:rPr>
          <w:rFonts w:asciiTheme="minorEastAsia" w:hAnsiTheme="minorEastAsia" w:cs="Times New Roman"/>
          <w:szCs w:val="21"/>
        </w:rPr>
        <w:t>「資料の整理」</w:t>
      </w:r>
    </w:p>
    <w:p w14:paraId="1720A886" w14:textId="77777777" w:rsidR="00C27175" w:rsidRDefault="00C27175" w:rsidP="001102AB">
      <w:pPr>
        <w:rPr>
          <w:rFonts w:asciiTheme="majorEastAsia" w:eastAsiaTheme="majorEastAsia" w:hAnsiTheme="majorEastAsia" w:cs="Times New Roman"/>
          <w:b/>
          <w:szCs w:val="21"/>
        </w:rPr>
      </w:pPr>
    </w:p>
    <w:p w14:paraId="28A5BEC3" w14:textId="6F51CBF8" w:rsidR="001E50DE" w:rsidRPr="004B3B71" w:rsidRDefault="00C27175" w:rsidP="001102AB">
      <w:pPr>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２</w:t>
      </w:r>
      <w:r>
        <w:rPr>
          <w:rFonts w:asciiTheme="majorEastAsia" w:eastAsiaTheme="majorEastAsia" w:hAnsiTheme="majorEastAsia" w:cs="Times New Roman"/>
          <w:b/>
          <w:szCs w:val="21"/>
        </w:rPr>
        <w:t xml:space="preserve">　</w:t>
      </w:r>
      <w:r w:rsidR="001E50DE" w:rsidRPr="004B3B71">
        <w:rPr>
          <w:rFonts w:asciiTheme="majorEastAsia" w:eastAsiaTheme="majorEastAsia" w:hAnsiTheme="majorEastAsia" w:cs="Times New Roman" w:hint="eastAsia"/>
          <w:b/>
          <w:szCs w:val="21"/>
        </w:rPr>
        <w:t>単元の目標</w:t>
      </w:r>
    </w:p>
    <w:p w14:paraId="799408CA" w14:textId="77777777" w:rsidR="00D668B3" w:rsidRDefault="00D668B3" w:rsidP="00640C11">
      <w:pPr>
        <w:ind w:left="214" w:hangingChars="100" w:hanging="214"/>
        <w:rPr>
          <w:rFonts w:ascii="Century" w:eastAsia="ＭＳ 明朝" w:hAnsi="Century" w:cs="Times New Roman"/>
        </w:rPr>
      </w:pPr>
      <w:r>
        <w:rPr>
          <w:rFonts w:ascii="Times New Roman" w:eastAsia="ＭＳ 明朝" w:hAnsi="Times New Roman" w:cs="ＭＳ 明朝" w:hint="eastAsia"/>
          <w:color w:val="000000"/>
          <w:kern w:val="0"/>
          <w:szCs w:val="21"/>
        </w:rPr>
        <w:t>○</w:t>
      </w:r>
      <w:r w:rsidR="00477F65">
        <w:rPr>
          <w:rFonts w:ascii="Times New Roman" w:eastAsia="ＭＳ 明朝" w:hAnsi="Times New Roman" w:cs="ＭＳ 明朝" w:hint="eastAsia"/>
          <w:color w:val="000000"/>
          <w:kern w:val="0"/>
          <w:szCs w:val="21"/>
        </w:rPr>
        <w:t>表や</w:t>
      </w:r>
      <w:r w:rsidR="00477F65">
        <w:rPr>
          <w:rFonts w:ascii="Times New Roman" w:eastAsia="ＭＳ 明朝" w:hAnsi="Times New Roman" w:cs="ＭＳ 明朝"/>
          <w:color w:val="000000"/>
          <w:kern w:val="0"/>
          <w:szCs w:val="21"/>
        </w:rPr>
        <w:t>グラフを用いて、</w:t>
      </w:r>
      <w:r w:rsidR="00477F65">
        <w:rPr>
          <w:rFonts w:ascii="Times New Roman" w:eastAsia="ＭＳ 明朝" w:hAnsi="Times New Roman" w:cs="ＭＳ 明朝" w:hint="eastAsia"/>
          <w:color w:val="000000"/>
          <w:kern w:val="0"/>
          <w:szCs w:val="21"/>
        </w:rPr>
        <w:t>統計的に</w:t>
      </w:r>
      <w:r w:rsidR="00477F65">
        <w:rPr>
          <w:rFonts w:ascii="Times New Roman" w:eastAsia="ＭＳ 明朝" w:hAnsi="Times New Roman" w:cs="ＭＳ 明朝"/>
          <w:color w:val="000000"/>
          <w:kern w:val="0"/>
          <w:szCs w:val="21"/>
        </w:rPr>
        <w:t>考察したり、表現したり</w:t>
      </w:r>
      <w:r w:rsidR="00477F65">
        <w:rPr>
          <w:rFonts w:ascii="Times New Roman" w:eastAsia="ＭＳ 明朝" w:hAnsi="Times New Roman" w:cs="ＭＳ 明朝" w:hint="eastAsia"/>
          <w:color w:val="000000"/>
          <w:kern w:val="0"/>
          <w:szCs w:val="21"/>
        </w:rPr>
        <w:t>しながら、</w:t>
      </w:r>
      <w:r w:rsidR="00621191">
        <w:rPr>
          <w:rFonts w:ascii="Times New Roman" w:eastAsia="ＭＳ 明朝" w:hAnsi="Times New Roman" w:cs="ＭＳ 明朝" w:hint="eastAsia"/>
          <w:color w:val="000000"/>
          <w:kern w:val="0"/>
          <w:szCs w:val="21"/>
        </w:rPr>
        <w:t>ちらばりの</w:t>
      </w:r>
      <w:r w:rsidR="00621191">
        <w:rPr>
          <w:rFonts w:ascii="Times New Roman" w:eastAsia="ＭＳ 明朝" w:hAnsi="Times New Roman" w:cs="ＭＳ 明朝"/>
          <w:color w:val="000000"/>
          <w:kern w:val="0"/>
          <w:szCs w:val="21"/>
        </w:rPr>
        <w:t>様子を表すこと</w:t>
      </w:r>
      <w:r w:rsidR="00477F65">
        <w:rPr>
          <w:rFonts w:ascii="Times New Roman" w:eastAsia="ＭＳ 明朝" w:hAnsi="Times New Roman" w:cs="ＭＳ 明朝"/>
          <w:color w:val="000000"/>
          <w:kern w:val="0"/>
          <w:szCs w:val="21"/>
        </w:rPr>
        <w:t>が</w:t>
      </w:r>
      <w:r>
        <w:rPr>
          <w:rFonts w:ascii="Century" w:eastAsia="ＭＳ 明朝" w:hAnsi="Century" w:cs="Times New Roman" w:hint="eastAsia"/>
        </w:rPr>
        <w:t>できる</w:t>
      </w:r>
      <w:r w:rsidR="00A96013">
        <w:rPr>
          <w:rFonts w:ascii="Century" w:eastAsia="ＭＳ 明朝" w:hAnsi="Century" w:cs="Times New Roman" w:hint="eastAsia"/>
        </w:rPr>
        <w:t>ようにする</w:t>
      </w:r>
      <w:r>
        <w:rPr>
          <w:rFonts w:ascii="Century" w:eastAsia="ＭＳ 明朝" w:hAnsi="Century" w:cs="Times New Roman" w:hint="eastAsia"/>
        </w:rPr>
        <w:t>。</w:t>
      </w:r>
    </w:p>
    <w:p w14:paraId="3F22384D" w14:textId="77777777" w:rsidR="00D668B3" w:rsidRDefault="00477F65" w:rsidP="00640C11">
      <w:pPr>
        <w:ind w:left="214" w:hangingChars="100" w:hanging="214"/>
        <w:rPr>
          <w:rFonts w:ascii="Century" w:eastAsia="ＭＳ 明朝" w:hAnsi="Century" w:cs="Times New Roman"/>
        </w:rPr>
      </w:pPr>
      <w:r>
        <w:rPr>
          <w:rFonts w:ascii="Century" w:eastAsia="ＭＳ 明朝" w:hAnsi="Century" w:cs="Times New Roman" w:hint="eastAsia"/>
        </w:rPr>
        <w:t>○度数分布表</w:t>
      </w:r>
      <w:r>
        <w:rPr>
          <w:rFonts w:ascii="Century" w:eastAsia="ＭＳ 明朝" w:hAnsi="Century" w:cs="Times New Roman"/>
        </w:rPr>
        <w:t>や柱状グラフで表すことや資料の傾向</w:t>
      </w:r>
      <w:r>
        <w:rPr>
          <w:rFonts w:ascii="Century" w:eastAsia="ＭＳ 明朝" w:hAnsi="Century" w:cs="Times New Roman" w:hint="eastAsia"/>
        </w:rPr>
        <w:t>を</w:t>
      </w:r>
      <w:r>
        <w:rPr>
          <w:rFonts w:ascii="Century" w:eastAsia="ＭＳ 明朝" w:hAnsi="Century" w:cs="Times New Roman"/>
        </w:rPr>
        <w:t>読み取ることの</w:t>
      </w:r>
      <w:r>
        <w:rPr>
          <w:rFonts w:ascii="Century" w:eastAsia="ＭＳ 明朝" w:hAnsi="Century" w:cs="Times New Roman" w:hint="eastAsia"/>
        </w:rPr>
        <w:t>面白さ</w:t>
      </w:r>
      <w:r w:rsidR="00231E04">
        <w:rPr>
          <w:rFonts w:ascii="Century" w:eastAsia="ＭＳ 明朝" w:hAnsi="Century" w:cs="Times New Roman" w:hint="eastAsia"/>
        </w:rPr>
        <w:t>を</w:t>
      </w:r>
      <w:r>
        <w:rPr>
          <w:rFonts w:ascii="Century" w:eastAsia="ＭＳ 明朝" w:hAnsi="Century" w:cs="Times New Roman" w:hint="eastAsia"/>
        </w:rPr>
        <w:t>味わう</w:t>
      </w:r>
      <w:r w:rsidR="00640C11">
        <w:rPr>
          <w:rFonts w:ascii="Century" w:eastAsia="ＭＳ 明朝" w:hAnsi="Century" w:cs="Times New Roman" w:hint="eastAsia"/>
        </w:rPr>
        <w:t>ことができる</w:t>
      </w:r>
      <w:r w:rsidR="00A96013">
        <w:rPr>
          <w:rFonts w:ascii="Century" w:eastAsia="ＭＳ 明朝" w:hAnsi="Century" w:cs="Times New Roman" w:hint="eastAsia"/>
        </w:rPr>
        <w:t>ようにする</w:t>
      </w:r>
      <w:r w:rsidR="00D668B3">
        <w:rPr>
          <w:rFonts w:ascii="Century" w:eastAsia="ＭＳ 明朝" w:hAnsi="Century" w:cs="Times New Roman" w:hint="eastAsia"/>
        </w:rPr>
        <w:t>。</w:t>
      </w:r>
    </w:p>
    <w:p w14:paraId="1ED6B2D3" w14:textId="2C490A15" w:rsidR="00AC7EE8" w:rsidRPr="00AC7EE8" w:rsidRDefault="00C27175" w:rsidP="00AC7EE8">
      <w:pPr>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３</w:t>
      </w:r>
      <w:r w:rsidR="001E50DE" w:rsidRPr="002049DF">
        <w:rPr>
          <w:rFonts w:asciiTheme="majorEastAsia" w:eastAsiaTheme="majorEastAsia" w:hAnsiTheme="majorEastAsia" w:cs="Times New Roman" w:hint="eastAsia"/>
          <w:b/>
          <w:szCs w:val="21"/>
        </w:rPr>
        <w:t xml:space="preserve">　指導計画</w:t>
      </w:r>
      <w:r w:rsidR="005D7A96">
        <w:rPr>
          <w:rFonts w:asciiTheme="majorEastAsia" w:eastAsiaTheme="majorEastAsia" w:hAnsiTheme="majorEastAsia" w:cs="Times New Roman" w:hint="eastAsia"/>
          <w:b/>
          <w:szCs w:val="21"/>
        </w:rPr>
        <w:t>（全７</w:t>
      </w:r>
      <w:r w:rsidR="00AC7EE8" w:rsidRPr="00AC7EE8">
        <w:rPr>
          <w:rFonts w:asciiTheme="majorEastAsia" w:eastAsiaTheme="majorEastAsia" w:hAnsiTheme="majorEastAsia" w:cs="Times New Roman" w:hint="eastAsia"/>
          <w:b/>
          <w:szCs w:val="21"/>
        </w:rPr>
        <w:t>時間）</w:t>
      </w:r>
    </w:p>
    <w:p w14:paraId="2D96FBC1" w14:textId="77777777" w:rsidR="00AC7EE8" w:rsidRPr="00AC7EE8" w:rsidRDefault="00AC7EE8" w:rsidP="00CB5960">
      <w:pPr>
        <w:ind w:firstLineChars="100" w:firstLine="214"/>
        <w:rPr>
          <w:rFonts w:ascii="Century" w:eastAsia="ＭＳ 明朝" w:hAnsi="Century" w:cs="Times New Roman"/>
        </w:rPr>
      </w:pPr>
      <w:r w:rsidRPr="00AC7EE8">
        <w:rPr>
          <w:rFonts w:ascii="Century" w:eastAsia="ＭＳ 明朝" w:hAnsi="Century" w:cs="Times New Roman" w:hint="eastAsia"/>
        </w:rPr>
        <w:t xml:space="preserve">第１次　</w:t>
      </w:r>
      <w:r w:rsidR="005D7A96">
        <w:rPr>
          <w:rFonts w:ascii="Century" w:eastAsia="ＭＳ 明朝" w:hAnsi="Century" w:cs="Times New Roman" w:hint="eastAsia"/>
        </w:rPr>
        <w:t>資料の整理</w:t>
      </w:r>
      <w:r w:rsidRPr="00AC7EE8">
        <w:rPr>
          <w:rFonts w:ascii="Century" w:eastAsia="ＭＳ 明朝" w:hAnsi="Century" w:cs="Times New Roman" w:hint="eastAsia"/>
        </w:rPr>
        <w:t>・・・・・・・・・・・・・・・</w:t>
      </w:r>
      <w:r w:rsidR="005D7A96">
        <w:rPr>
          <w:rFonts w:ascii="Century" w:eastAsia="ＭＳ 明朝" w:hAnsi="Century" w:cs="Times New Roman" w:hint="eastAsia"/>
        </w:rPr>
        <w:t>・・・・・・・・・・・・５（本時１／５</w:t>
      </w:r>
      <w:r w:rsidRPr="00AC7EE8">
        <w:rPr>
          <w:rFonts w:ascii="Century" w:eastAsia="ＭＳ 明朝" w:hAnsi="Century" w:cs="Times New Roman" w:hint="eastAsia"/>
        </w:rPr>
        <w:t>）</w:t>
      </w:r>
    </w:p>
    <w:p w14:paraId="1444F04F" w14:textId="77777777" w:rsidR="00AC7EE8" w:rsidRPr="00AC7EE8" w:rsidRDefault="00AC7EE8" w:rsidP="00CB5960">
      <w:pPr>
        <w:ind w:firstLineChars="100" w:firstLine="214"/>
        <w:rPr>
          <w:rFonts w:ascii="Century" w:eastAsia="ＭＳ 明朝" w:hAnsi="Century" w:cs="Times New Roman"/>
        </w:rPr>
      </w:pPr>
      <w:r w:rsidRPr="00AC7EE8">
        <w:rPr>
          <w:rFonts w:ascii="Century" w:eastAsia="ＭＳ 明朝" w:hAnsi="Century" w:cs="Times New Roman" w:hint="eastAsia"/>
        </w:rPr>
        <w:t xml:space="preserve">第２次　</w:t>
      </w:r>
      <w:r w:rsidR="005D7A96">
        <w:rPr>
          <w:rFonts w:ascii="Century" w:eastAsia="ＭＳ 明朝" w:hAnsi="Century" w:cs="Times New Roman" w:hint="eastAsia"/>
        </w:rPr>
        <w:t>工夫</w:t>
      </w:r>
      <w:r w:rsidR="005D7A96">
        <w:rPr>
          <w:rFonts w:ascii="Century" w:eastAsia="ＭＳ 明朝" w:hAnsi="Century" w:cs="Times New Roman"/>
        </w:rPr>
        <w:t>されたグラフ</w:t>
      </w:r>
      <w:r w:rsidR="00640C11">
        <w:rPr>
          <w:rFonts w:ascii="Century" w:eastAsia="ＭＳ 明朝" w:hAnsi="Century" w:cs="Times New Roman" w:hint="eastAsia"/>
        </w:rPr>
        <w:t>・・・・</w:t>
      </w:r>
      <w:r w:rsidRPr="00AC7EE8">
        <w:rPr>
          <w:rFonts w:ascii="Century" w:eastAsia="ＭＳ 明朝" w:hAnsi="Century" w:cs="Times New Roman" w:hint="eastAsia"/>
        </w:rPr>
        <w:t>・・・・・・・・・・・・・・・・・</w:t>
      </w:r>
      <w:r>
        <w:rPr>
          <w:rFonts w:ascii="Century" w:eastAsia="ＭＳ 明朝" w:hAnsi="Century" w:cs="Times New Roman" w:hint="eastAsia"/>
        </w:rPr>
        <w:t>・・・・・</w:t>
      </w:r>
      <w:r w:rsidR="005D7A96">
        <w:rPr>
          <w:rFonts w:ascii="Century" w:eastAsia="ＭＳ 明朝" w:hAnsi="Century" w:cs="Times New Roman" w:hint="eastAsia"/>
        </w:rPr>
        <w:t>・・・・１</w:t>
      </w:r>
    </w:p>
    <w:p w14:paraId="33C3CE55" w14:textId="77777777" w:rsidR="00AC7EE8" w:rsidRDefault="00AC7EE8" w:rsidP="00CB5960">
      <w:pPr>
        <w:ind w:firstLineChars="100" w:firstLine="214"/>
        <w:rPr>
          <w:rFonts w:ascii="Century" w:eastAsia="ＭＳ 明朝" w:hAnsi="Century" w:cs="Times New Roman"/>
        </w:rPr>
      </w:pPr>
      <w:r w:rsidRPr="00AC7EE8">
        <w:rPr>
          <w:rFonts w:ascii="Century" w:eastAsia="ＭＳ 明朝" w:hAnsi="Century" w:cs="Times New Roman" w:hint="eastAsia"/>
        </w:rPr>
        <w:t>第３次　問題作り・・・・・・・・・・・・・・・・・・・・・・・・・・・・・</w:t>
      </w:r>
      <w:r>
        <w:rPr>
          <w:rFonts w:ascii="Century" w:eastAsia="ＭＳ 明朝" w:hAnsi="Century" w:cs="Times New Roman" w:hint="eastAsia"/>
        </w:rPr>
        <w:t>・・・・・</w:t>
      </w:r>
      <w:r w:rsidR="005D7A96">
        <w:rPr>
          <w:rFonts w:ascii="Century" w:eastAsia="ＭＳ 明朝" w:hAnsi="Century" w:cs="Times New Roman" w:hint="eastAsia"/>
        </w:rPr>
        <w:t>１</w:t>
      </w:r>
    </w:p>
    <w:p w14:paraId="79CF5F3A" w14:textId="73C61554" w:rsidR="002818A3" w:rsidRPr="002049DF" w:rsidRDefault="00C27175" w:rsidP="004E41A1">
      <w:pPr>
        <w:overflowPunct w:val="0"/>
        <w:textAlignment w:val="baseline"/>
        <w:rPr>
          <w:rFonts w:ascii="ＭＳ 明朝" w:eastAsia="ＭＳ 明朝" w:hAnsi="Times New Roman" w:cs="Times New Roman"/>
          <w:color w:val="000000"/>
          <w:spacing w:val="16"/>
          <w:kern w:val="0"/>
          <w:szCs w:val="21"/>
        </w:rPr>
      </w:pPr>
      <w:r>
        <w:rPr>
          <w:rFonts w:ascii="ＭＳ 明朝" w:eastAsia="ＭＳ ゴシック" w:hAnsi="Times New Roman" w:cs="ＭＳ ゴシック" w:hint="eastAsia"/>
          <w:b/>
          <w:bCs/>
          <w:color w:val="000000"/>
          <w:spacing w:val="2"/>
          <w:kern w:val="0"/>
          <w:szCs w:val="21"/>
        </w:rPr>
        <w:t>４</w:t>
      </w:r>
      <w:r w:rsidR="0038455F" w:rsidRPr="002049DF">
        <w:rPr>
          <w:rFonts w:ascii="ＭＳ 明朝" w:eastAsia="ＭＳ ゴシック" w:hAnsi="Times New Roman" w:cs="ＭＳ ゴシック" w:hint="eastAsia"/>
          <w:b/>
          <w:bCs/>
          <w:color w:val="000000"/>
          <w:spacing w:val="2"/>
          <w:kern w:val="0"/>
          <w:szCs w:val="21"/>
        </w:rPr>
        <w:t xml:space="preserve">　本時案</w:t>
      </w:r>
    </w:p>
    <w:p w14:paraId="238537CC" w14:textId="0D18B02A" w:rsidR="002818A3" w:rsidRPr="00530184" w:rsidRDefault="00FE1D0E" w:rsidP="00CB5960">
      <w:pPr>
        <w:overflowPunct w:val="0"/>
        <w:ind w:left="1285" w:hangingChars="600" w:hanging="1285"/>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（１）主眼</w:t>
      </w:r>
      <w:r>
        <w:rPr>
          <w:rFonts w:ascii="Times New Roman" w:eastAsia="ＭＳ 明朝" w:hAnsi="Times New Roman" w:cs="ＭＳ 明朝"/>
          <w:color w:val="000000"/>
          <w:kern w:val="0"/>
          <w:szCs w:val="21"/>
        </w:rPr>
        <w:t xml:space="preserve">　</w:t>
      </w:r>
      <w:r w:rsidR="002818A3" w:rsidRPr="00D72C09">
        <w:rPr>
          <w:rFonts w:ascii="Times New Roman" w:eastAsia="ＭＳ 明朝" w:hAnsi="Times New Roman" w:cs="ＭＳ 明朝" w:hint="eastAsia"/>
          <w:color w:val="000000"/>
          <w:kern w:val="0"/>
          <w:szCs w:val="21"/>
        </w:rPr>
        <w:t xml:space="preserve">　</w:t>
      </w:r>
      <w:r w:rsidR="007D4FFD">
        <w:rPr>
          <w:rFonts w:ascii="Times New Roman" w:eastAsia="ＭＳ 明朝" w:hAnsi="Times New Roman" w:cs="ＭＳ 明朝" w:hint="eastAsia"/>
          <w:color w:val="000000"/>
          <w:kern w:val="0"/>
          <w:szCs w:val="21"/>
        </w:rPr>
        <w:t>「１０</w:t>
      </w:r>
      <w:r w:rsidR="005D7A96">
        <w:rPr>
          <w:rFonts w:ascii="Times New Roman" w:eastAsia="ＭＳ 明朝" w:hAnsi="Times New Roman" w:cs="ＭＳ 明朝" w:hint="eastAsia"/>
          <w:color w:val="000000"/>
          <w:kern w:val="0"/>
          <w:szCs w:val="21"/>
        </w:rPr>
        <w:t>０ｍ</w:t>
      </w:r>
      <w:r w:rsidR="005D60C4">
        <w:rPr>
          <w:rFonts w:ascii="Times New Roman" w:eastAsia="ＭＳ 明朝" w:hAnsi="Times New Roman" w:cs="ＭＳ 明朝"/>
          <w:color w:val="000000"/>
          <w:kern w:val="0"/>
          <w:szCs w:val="21"/>
        </w:rPr>
        <w:t>に近い</w:t>
      </w:r>
      <w:r w:rsidR="005D60C4">
        <w:rPr>
          <w:rFonts w:ascii="Times New Roman" w:eastAsia="ＭＳ 明朝" w:hAnsi="Times New Roman" w:cs="ＭＳ 明朝" w:hint="eastAsia"/>
          <w:color w:val="000000"/>
          <w:kern w:val="0"/>
          <w:szCs w:val="21"/>
        </w:rPr>
        <w:t>方が勝ち</w:t>
      </w:r>
      <w:r w:rsidR="005D7A96">
        <w:rPr>
          <w:rFonts w:ascii="Times New Roman" w:eastAsia="ＭＳ 明朝" w:hAnsi="Times New Roman" w:cs="ＭＳ 明朝"/>
          <w:color w:val="000000"/>
          <w:kern w:val="0"/>
          <w:szCs w:val="21"/>
        </w:rPr>
        <w:t>ゲーム</w:t>
      </w:r>
      <w:r w:rsidR="005D7A96">
        <w:rPr>
          <w:rFonts w:ascii="Times New Roman" w:eastAsia="ＭＳ 明朝" w:hAnsi="Times New Roman" w:cs="ＭＳ 明朝" w:hint="eastAsia"/>
          <w:color w:val="000000"/>
          <w:kern w:val="0"/>
          <w:szCs w:val="21"/>
        </w:rPr>
        <w:t>」の</w:t>
      </w:r>
      <w:r w:rsidR="00BE6182">
        <w:rPr>
          <w:rFonts w:ascii="Times New Roman" w:eastAsia="ＭＳ 明朝" w:hAnsi="Times New Roman" w:cs="ＭＳ 明朝" w:hint="eastAsia"/>
          <w:color w:val="000000"/>
          <w:kern w:val="0"/>
          <w:szCs w:val="21"/>
        </w:rPr>
        <w:t>クラスによる</w:t>
      </w:r>
      <w:r w:rsidR="007406EC">
        <w:rPr>
          <w:rFonts w:ascii="Times New Roman" w:eastAsia="ＭＳ 明朝" w:hAnsi="Times New Roman" w:cs="ＭＳ 明朝" w:hint="eastAsia"/>
          <w:color w:val="000000"/>
          <w:kern w:val="0"/>
          <w:szCs w:val="21"/>
        </w:rPr>
        <w:t>数値の</w:t>
      </w:r>
      <w:r w:rsidR="00BE6182">
        <w:rPr>
          <w:rFonts w:ascii="Times New Roman" w:eastAsia="ＭＳ 明朝" w:hAnsi="Times New Roman" w:cs="ＭＳ 明朝" w:hint="eastAsia"/>
          <w:color w:val="000000"/>
          <w:kern w:val="0"/>
          <w:szCs w:val="21"/>
        </w:rPr>
        <w:t>ばらつき</w:t>
      </w:r>
      <w:r w:rsidR="00BE6182">
        <w:rPr>
          <w:rFonts w:ascii="Times New Roman" w:eastAsia="ＭＳ 明朝" w:hAnsi="Times New Roman" w:cs="ＭＳ 明朝"/>
          <w:color w:val="000000"/>
          <w:kern w:val="0"/>
          <w:szCs w:val="21"/>
        </w:rPr>
        <w:t>の</w:t>
      </w:r>
      <w:r w:rsidR="007406EC">
        <w:rPr>
          <w:rFonts w:ascii="Times New Roman" w:eastAsia="ＭＳ 明朝" w:hAnsi="Times New Roman" w:cs="ＭＳ 明朝" w:hint="eastAsia"/>
          <w:color w:val="000000"/>
          <w:kern w:val="0"/>
          <w:szCs w:val="21"/>
        </w:rPr>
        <w:t>違いに</w:t>
      </w:r>
      <w:r w:rsidR="00D95AEC">
        <w:rPr>
          <w:rFonts w:ascii="Times New Roman" w:eastAsia="ＭＳ 明朝" w:hAnsi="Times New Roman" w:cs="ＭＳ 明朝" w:hint="eastAsia"/>
          <w:color w:val="000000"/>
          <w:kern w:val="0"/>
          <w:szCs w:val="21"/>
        </w:rPr>
        <w:t>ついて</w:t>
      </w:r>
      <w:r w:rsidR="00530184" w:rsidRPr="00530184">
        <w:rPr>
          <w:rFonts w:ascii="Times New Roman" w:eastAsia="ＭＳ 明朝" w:hAnsi="Times New Roman" w:cs="ＭＳ 明朝" w:hint="eastAsia"/>
          <w:color w:val="000000"/>
          <w:kern w:val="0"/>
          <w:szCs w:val="21"/>
        </w:rPr>
        <w:t>話し合う</w:t>
      </w:r>
      <w:r w:rsidR="00530184">
        <w:rPr>
          <w:rFonts w:ascii="Times New Roman" w:eastAsia="ＭＳ 明朝" w:hAnsi="Times New Roman" w:cs="ＭＳ 明朝" w:hint="eastAsia"/>
          <w:color w:val="000000"/>
          <w:kern w:val="0"/>
          <w:szCs w:val="21"/>
        </w:rPr>
        <w:t>ことを通して、</w:t>
      </w:r>
      <w:r w:rsidR="005D7A96">
        <w:rPr>
          <w:rFonts w:ascii="Times New Roman" w:eastAsia="ＭＳ 明朝" w:hAnsi="Times New Roman" w:cs="ＭＳ 明朝" w:hint="eastAsia"/>
          <w:color w:val="000000"/>
          <w:kern w:val="0"/>
          <w:szCs w:val="21"/>
        </w:rPr>
        <w:t>ちらばりの</w:t>
      </w:r>
      <w:r w:rsidR="005D7A96">
        <w:rPr>
          <w:rFonts w:ascii="Times New Roman" w:eastAsia="ＭＳ 明朝" w:hAnsi="Times New Roman" w:cs="ＭＳ 明朝"/>
          <w:color w:val="000000"/>
          <w:kern w:val="0"/>
          <w:szCs w:val="21"/>
        </w:rPr>
        <w:t>様子の表し方</w:t>
      </w:r>
      <w:r w:rsidR="00D95AEC">
        <w:rPr>
          <w:rFonts w:ascii="Times New Roman" w:eastAsia="ＭＳ 明朝" w:hAnsi="Times New Roman" w:cs="ＭＳ 明朝" w:hint="eastAsia"/>
          <w:color w:val="000000"/>
          <w:kern w:val="0"/>
          <w:szCs w:val="21"/>
        </w:rPr>
        <w:t>を</w:t>
      </w:r>
      <w:r w:rsidR="00667AEB">
        <w:rPr>
          <w:rFonts w:ascii="Times New Roman" w:eastAsia="ＭＳ 明朝" w:hAnsi="Times New Roman" w:cs="ＭＳ 明朝" w:hint="eastAsia"/>
          <w:color w:val="000000"/>
          <w:kern w:val="0"/>
          <w:szCs w:val="21"/>
        </w:rPr>
        <w:t>理解し</w:t>
      </w:r>
      <w:r w:rsidR="00667AEB">
        <w:rPr>
          <w:rFonts w:ascii="Times New Roman" w:eastAsia="ＭＳ 明朝" w:hAnsi="Times New Roman" w:cs="ＭＳ 明朝"/>
          <w:color w:val="000000"/>
          <w:kern w:val="0"/>
          <w:szCs w:val="21"/>
        </w:rPr>
        <w:t>、</w:t>
      </w:r>
      <w:r w:rsidR="005D7A96">
        <w:rPr>
          <w:rFonts w:ascii="Times New Roman" w:eastAsia="ＭＳ 明朝" w:hAnsi="Times New Roman" w:cs="ＭＳ 明朝" w:hint="eastAsia"/>
          <w:color w:val="000000"/>
          <w:kern w:val="0"/>
          <w:szCs w:val="21"/>
        </w:rPr>
        <w:t>ちらばりの</w:t>
      </w:r>
      <w:r w:rsidR="005D7A96">
        <w:rPr>
          <w:rFonts w:ascii="Times New Roman" w:eastAsia="ＭＳ 明朝" w:hAnsi="Times New Roman" w:cs="ＭＳ 明朝"/>
          <w:color w:val="000000"/>
          <w:kern w:val="0"/>
          <w:szCs w:val="21"/>
        </w:rPr>
        <w:t>傾向を</w:t>
      </w:r>
      <w:r w:rsidR="00D95AEC">
        <w:rPr>
          <w:rFonts w:ascii="Times New Roman" w:eastAsia="ＭＳ 明朝" w:hAnsi="Times New Roman" w:cs="ＭＳ 明朝" w:hint="eastAsia"/>
          <w:color w:val="000000"/>
          <w:kern w:val="0"/>
          <w:szCs w:val="21"/>
        </w:rPr>
        <w:t>論理的に</w:t>
      </w:r>
      <w:r w:rsidR="007406EC">
        <w:rPr>
          <w:rFonts w:ascii="Times New Roman" w:eastAsia="ＭＳ 明朝" w:hAnsi="Times New Roman" w:cs="ＭＳ 明朝" w:hint="eastAsia"/>
          <w:color w:val="000000"/>
          <w:kern w:val="0"/>
          <w:szCs w:val="21"/>
        </w:rPr>
        <w:t>表現</w:t>
      </w:r>
      <w:r w:rsidR="00DB2C9C">
        <w:rPr>
          <w:rFonts w:ascii="Times New Roman" w:eastAsia="ＭＳ 明朝" w:hAnsi="Times New Roman" w:cs="ＭＳ 明朝" w:hint="eastAsia"/>
          <w:color w:val="000000"/>
          <w:kern w:val="0"/>
          <w:szCs w:val="21"/>
        </w:rPr>
        <w:t>する</w:t>
      </w:r>
      <w:r w:rsidR="00530184" w:rsidRPr="00530184">
        <w:rPr>
          <w:rFonts w:ascii="Times New Roman" w:eastAsia="ＭＳ 明朝" w:hAnsi="Times New Roman" w:cs="ＭＳ 明朝" w:hint="eastAsia"/>
          <w:color w:val="000000"/>
          <w:kern w:val="0"/>
          <w:szCs w:val="21"/>
        </w:rPr>
        <w:t>ことができるようにする。</w:t>
      </w:r>
    </w:p>
    <w:p w14:paraId="48BA4D2C" w14:textId="71158CC1" w:rsidR="002818A3" w:rsidRDefault="002818A3" w:rsidP="001102AB">
      <w:pPr>
        <w:overflowPunct w:val="0"/>
        <w:textAlignment w:val="baseline"/>
        <w:rPr>
          <w:rFonts w:ascii="Times New Roman" w:eastAsia="ＭＳ 明朝" w:hAnsi="Times New Roman" w:cs="ＭＳ 明朝"/>
          <w:color w:val="000000"/>
          <w:kern w:val="0"/>
          <w:szCs w:val="21"/>
        </w:rPr>
      </w:pPr>
      <w:r w:rsidRPr="00D72C09">
        <w:rPr>
          <w:rFonts w:ascii="Times New Roman" w:eastAsia="ＭＳ 明朝" w:hAnsi="Times New Roman" w:cs="ＭＳ 明朝" w:hint="eastAsia"/>
          <w:color w:val="000000"/>
          <w:kern w:val="0"/>
          <w:szCs w:val="21"/>
        </w:rPr>
        <w:t>（２）学習過程</w:t>
      </w:r>
    </w:p>
    <w:tbl>
      <w:tblPr>
        <w:tblStyle w:val="a7"/>
        <w:tblW w:w="0" w:type="auto"/>
        <w:tblLook w:val="04A0" w:firstRow="1" w:lastRow="0" w:firstColumn="1" w:lastColumn="0" w:noHBand="0" w:noVBand="1"/>
      </w:tblPr>
      <w:tblGrid>
        <w:gridCol w:w="2670"/>
        <w:gridCol w:w="4270"/>
        <w:gridCol w:w="2896"/>
      </w:tblGrid>
      <w:tr w:rsidR="002818A3" w14:paraId="37ACB927" w14:textId="77777777" w:rsidTr="005A16A6">
        <w:tc>
          <w:tcPr>
            <w:tcW w:w="2670" w:type="dxa"/>
          </w:tcPr>
          <w:p w14:paraId="2E2F7670" w14:textId="77777777" w:rsidR="002818A3" w:rsidRDefault="002818A3" w:rsidP="001102AB">
            <w:pPr>
              <w:overflowPunct w:val="0"/>
              <w:jc w:val="center"/>
              <w:textAlignment w:val="baseline"/>
              <w:rPr>
                <w:rFonts w:ascii="Times New Roman" w:eastAsia="ＭＳ 明朝" w:hAnsi="Times New Roman" w:cs="ＭＳ 明朝"/>
                <w:color w:val="000000"/>
                <w:kern w:val="0"/>
                <w:szCs w:val="21"/>
              </w:rPr>
            </w:pPr>
            <w:r w:rsidRPr="00D72C09">
              <w:rPr>
                <w:rFonts w:ascii="Times New Roman" w:eastAsia="ＭＳ 明朝" w:hAnsi="Times New Roman" w:cs="ＭＳ 明朝" w:hint="eastAsia"/>
                <w:color w:val="000000"/>
                <w:kern w:val="0"/>
                <w:szCs w:val="21"/>
              </w:rPr>
              <w:t>学習活動・内容</w:t>
            </w:r>
          </w:p>
        </w:tc>
        <w:tc>
          <w:tcPr>
            <w:tcW w:w="4270" w:type="dxa"/>
          </w:tcPr>
          <w:p w14:paraId="6DDF7E47" w14:textId="4C713487" w:rsidR="002818A3" w:rsidRDefault="002818A3" w:rsidP="001102AB">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指導の工夫</w:t>
            </w:r>
          </w:p>
        </w:tc>
        <w:tc>
          <w:tcPr>
            <w:tcW w:w="2896" w:type="dxa"/>
          </w:tcPr>
          <w:p w14:paraId="31FC5099" w14:textId="77777777" w:rsidR="002818A3" w:rsidRPr="00E805AD" w:rsidRDefault="002818A3" w:rsidP="001102AB">
            <w:pPr>
              <w:overflowPunct w:val="0"/>
              <w:jc w:val="center"/>
              <w:textAlignment w:val="baseline"/>
              <w:rPr>
                <w:rFonts w:ascii="Times New Roman" w:eastAsia="ＭＳ 明朝" w:hAnsi="Times New Roman" w:cs="ＭＳ 明朝"/>
                <w:color w:val="000000"/>
                <w:kern w:val="0"/>
                <w:szCs w:val="21"/>
              </w:rPr>
            </w:pPr>
            <w:r w:rsidRPr="00E805AD">
              <w:rPr>
                <w:rFonts w:ascii="Times New Roman" w:eastAsia="ＭＳ 明朝" w:hAnsi="Times New Roman" w:cs="ＭＳ 明朝" w:hint="eastAsia"/>
                <w:color w:val="000000"/>
                <w:kern w:val="0"/>
                <w:szCs w:val="21"/>
              </w:rPr>
              <w:t>個別の配慮</w:t>
            </w:r>
          </w:p>
        </w:tc>
      </w:tr>
      <w:tr w:rsidR="002818A3" w14:paraId="6DE22188" w14:textId="77777777" w:rsidTr="00647A55">
        <w:trPr>
          <w:trHeight w:val="282"/>
        </w:trPr>
        <w:tc>
          <w:tcPr>
            <w:tcW w:w="2670" w:type="dxa"/>
          </w:tcPr>
          <w:p w14:paraId="7847D027" w14:textId="439A1673" w:rsidR="002818A3" w:rsidRDefault="00CB0958" w:rsidP="00EE43E9">
            <w:pPr>
              <w:pStyle w:val="a8"/>
              <w:numPr>
                <w:ilvl w:val="0"/>
                <w:numId w:val="9"/>
              </w:numPr>
              <w:overflowPunct w:val="0"/>
              <w:ind w:leftChars="0"/>
              <w:textAlignment w:val="baseline"/>
              <w:rPr>
                <w:rFonts w:ascii="Times New Roman" w:eastAsia="ＭＳ 明朝" w:hAnsi="Times New Roman" w:cs="ＭＳ 明朝"/>
                <w:color w:val="000000"/>
                <w:kern w:val="0"/>
                <w:szCs w:val="21"/>
              </w:rPr>
            </w:pPr>
            <w:r w:rsidRPr="0088443E">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6192" behindDoc="0" locked="0" layoutInCell="1" allowOverlap="1" wp14:anchorId="2FEE0110" wp14:editId="7E5FCDD0">
                      <wp:simplePos x="0" y="0"/>
                      <wp:positionH relativeFrom="column">
                        <wp:posOffset>1593215</wp:posOffset>
                      </wp:positionH>
                      <wp:positionV relativeFrom="paragraph">
                        <wp:posOffset>36830</wp:posOffset>
                      </wp:positionV>
                      <wp:extent cx="4442460" cy="213360"/>
                      <wp:effectExtent l="0" t="0" r="152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213360"/>
                              </a:xfrm>
                              <a:prstGeom prst="rect">
                                <a:avLst/>
                              </a:prstGeom>
                              <a:solidFill>
                                <a:srgbClr val="FFFFFF"/>
                              </a:solidFill>
                              <a:ln w="9525">
                                <a:solidFill>
                                  <a:srgbClr val="000000"/>
                                </a:solidFill>
                                <a:miter lim="800000"/>
                                <a:headEnd/>
                                <a:tailEnd/>
                              </a:ln>
                            </wps:spPr>
                            <wps:txbx>
                              <w:txbxContent>
                                <w:p w14:paraId="41B45C9A" w14:textId="0FA2E794" w:rsidR="005A16A6" w:rsidRPr="0060416F" w:rsidRDefault="00AB6397" w:rsidP="003C4EA1">
                                  <w:pPr>
                                    <w:rPr>
                                      <w:sz w:val="20"/>
                                      <w:szCs w:val="20"/>
                                    </w:rPr>
                                  </w:pPr>
                                  <w:r>
                                    <w:rPr>
                                      <w:sz w:val="20"/>
                                      <w:szCs w:val="20"/>
                                    </w:rPr>
                                    <w:t>ソフトボール</w:t>
                                  </w:r>
                                  <w:r w:rsidR="00CB0958">
                                    <w:rPr>
                                      <w:rFonts w:hint="eastAsia"/>
                                      <w:sz w:val="20"/>
                                      <w:szCs w:val="20"/>
                                    </w:rPr>
                                    <w:t>投げの結果</w:t>
                                  </w:r>
                                  <w:r w:rsidR="003C3BB6">
                                    <w:rPr>
                                      <w:rFonts w:hint="eastAsia"/>
                                      <w:sz w:val="20"/>
                                      <w:szCs w:val="20"/>
                                    </w:rPr>
                                    <w:t>を</w:t>
                                  </w:r>
                                  <w:r w:rsidR="00CB0958">
                                    <w:rPr>
                                      <w:rFonts w:hint="eastAsia"/>
                                      <w:sz w:val="20"/>
                                      <w:szCs w:val="20"/>
                                    </w:rPr>
                                    <w:t>もとに</w:t>
                                  </w:r>
                                  <w:r w:rsidR="00EE43E9">
                                    <w:rPr>
                                      <w:rFonts w:hint="eastAsia"/>
                                      <w:sz w:val="20"/>
                                      <w:szCs w:val="20"/>
                                    </w:rPr>
                                    <w:t>１０</w:t>
                                  </w:r>
                                  <w:r>
                                    <w:rPr>
                                      <w:sz w:val="20"/>
                                      <w:szCs w:val="20"/>
                                    </w:rPr>
                                    <w:t>０ｍ</w:t>
                                  </w:r>
                                  <w:r w:rsidR="004C7404">
                                    <w:rPr>
                                      <w:sz w:val="20"/>
                                      <w:szCs w:val="20"/>
                                    </w:rPr>
                                    <w:t>に近</w:t>
                                  </w:r>
                                  <w:r w:rsidR="004C7404">
                                    <w:rPr>
                                      <w:rFonts w:hint="eastAsia"/>
                                      <w:sz w:val="20"/>
                                      <w:szCs w:val="20"/>
                                    </w:rPr>
                                    <w:t>い方が勝ちゲームを</w:t>
                                  </w:r>
                                  <w:r w:rsidR="00CB0958">
                                    <w:rPr>
                                      <w:rFonts w:hint="eastAsia"/>
                                      <w:sz w:val="20"/>
                                      <w:szCs w:val="20"/>
                                    </w:rPr>
                                    <w:t>します</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E0110" id="_x0000_t202" coordsize="21600,21600" o:spt="202" path="m,l,21600r21600,l21600,xe">
                      <v:stroke joinstyle="miter"/>
                      <v:path gradientshapeok="t" o:connecttype="rect"/>
                    </v:shapetype>
                    <v:shape id="Text Box 2" o:spid="_x0000_s1026" type="#_x0000_t202" style="position:absolute;left:0;text-align:left;margin-left:125.45pt;margin-top:2.9pt;width:349.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">
                      <v:textbox inset="5.85pt,.1mm,5.85pt,.1mm">
                        <w:txbxContent>
                          <w:p w14:paraId="41B45C9A" w14:textId="0FA2E794" w:rsidR="005A16A6" w:rsidRPr="0060416F" w:rsidRDefault="00AB6397" w:rsidP="003C4EA1">
                            <w:pPr>
                              <w:rPr>
                                <w:sz w:val="20"/>
                                <w:szCs w:val="20"/>
                              </w:rPr>
                            </w:pPr>
                            <w:r>
                              <w:rPr>
                                <w:sz w:val="20"/>
                                <w:szCs w:val="20"/>
                              </w:rPr>
                              <w:t>ソフトボール</w:t>
                            </w:r>
                            <w:r w:rsidR="00CB0958">
                              <w:rPr>
                                <w:rFonts w:hint="eastAsia"/>
                                <w:sz w:val="20"/>
                                <w:szCs w:val="20"/>
                              </w:rPr>
                              <w:t>投げの結果</w:t>
                            </w:r>
                            <w:r w:rsidR="003C3BB6">
                              <w:rPr>
                                <w:rFonts w:hint="eastAsia"/>
                                <w:sz w:val="20"/>
                                <w:szCs w:val="20"/>
                              </w:rPr>
                              <w:t>を</w:t>
                            </w:r>
                            <w:r w:rsidR="00CB0958">
                              <w:rPr>
                                <w:rFonts w:hint="eastAsia"/>
                                <w:sz w:val="20"/>
                                <w:szCs w:val="20"/>
                              </w:rPr>
                              <w:t>もとに</w:t>
                            </w:r>
                            <w:r w:rsidR="00EE43E9">
                              <w:rPr>
                                <w:rFonts w:hint="eastAsia"/>
                                <w:sz w:val="20"/>
                                <w:szCs w:val="20"/>
                              </w:rPr>
                              <w:t>１０</w:t>
                            </w:r>
                            <w:r>
                              <w:rPr>
                                <w:sz w:val="20"/>
                                <w:szCs w:val="20"/>
                              </w:rPr>
                              <w:t>０ｍ</w:t>
                            </w:r>
                            <w:r w:rsidR="004C7404">
                              <w:rPr>
                                <w:sz w:val="20"/>
                                <w:szCs w:val="20"/>
                              </w:rPr>
                              <w:t>に近</w:t>
                            </w:r>
                            <w:r w:rsidR="004C7404">
                              <w:rPr>
                                <w:rFonts w:hint="eastAsia"/>
                                <w:sz w:val="20"/>
                                <w:szCs w:val="20"/>
                              </w:rPr>
                              <w:t>い方が勝ちゲームを</w:t>
                            </w:r>
                            <w:r w:rsidR="00CB0958">
                              <w:rPr>
                                <w:rFonts w:hint="eastAsia"/>
                                <w:sz w:val="20"/>
                                <w:szCs w:val="20"/>
                              </w:rPr>
                              <w:t>します</w:t>
                            </w:r>
                          </w:p>
                        </w:txbxContent>
                      </v:textbox>
                    </v:shape>
                  </w:pict>
                </mc:Fallback>
              </mc:AlternateContent>
            </w:r>
            <w:r w:rsidR="00EE43E9" w:rsidRPr="00EE43E9">
              <w:rPr>
                <w:rFonts w:ascii="Times New Roman" w:eastAsia="ＭＳ 明朝" w:hAnsi="Times New Roman" w:cs="ＭＳ 明朝" w:hint="eastAsia"/>
                <w:color w:val="000000"/>
                <w:kern w:val="0"/>
                <w:szCs w:val="21"/>
              </w:rPr>
              <w:t>「１０</w:t>
            </w:r>
            <w:r w:rsidR="005D7A96" w:rsidRPr="00EE43E9">
              <w:rPr>
                <w:rFonts w:ascii="Times New Roman" w:eastAsia="ＭＳ 明朝" w:hAnsi="Times New Roman" w:cs="ＭＳ 明朝" w:hint="eastAsia"/>
                <w:color w:val="000000"/>
                <w:kern w:val="0"/>
                <w:szCs w:val="21"/>
              </w:rPr>
              <w:t>０</w:t>
            </w:r>
            <w:r w:rsidR="003C4EA1">
              <w:rPr>
                <w:rFonts w:ascii="Times New Roman" w:eastAsia="ＭＳ 明朝" w:hAnsi="Times New Roman" w:cs="ＭＳ 明朝"/>
                <w:color w:val="000000"/>
                <w:kern w:val="0"/>
                <w:szCs w:val="21"/>
              </w:rPr>
              <w:t>ｍに近い</w:t>
            </w:r>
            <w:r w:rsidR="003C4EA1">
              <w:rPr>
                <w:rFonts w:ascii="Times New Roman" w:eastAsia="ＭＳ 明朝" w:hAnsi="Times New Roman" w:cs="ＭＳ 明朝" w:hint="eastAsia"/>
                <w:color w:val="000000"/>
                <w:kern w:val="0"/>
                <w:szCs w:val="21"/>
              </w:rPr>
              <w:t>方が勝ち</w:t>
            </w:r>
            <w:r w:rsidR="005D7A96" w:rsidRPr="00EE43E9">
              <w:rPr>
                <w:rFonts w:ascii="Times New Roman" w:eastAsia="ＭＳ 明朝" w:hAnsi="Times New Roman" w:cs="ＭＳ 明朝"/>
                <w:color w:val="000000"/>
                <w:kern w:val="0"/>
                <w:szCs w:val="21"/>
              </w:rPr>
              <w:t>ゲーム</w:t>
            </w:r>
            <w:r w:rsidR="00B16338" w:rsidRPr="00EE43E9">
              <w:rPr>
                <w:rFonts w:ascii="Times New Roman" w:eastAsia="ＭＳ 明朝" w:hAnsi="Times New Roman" w:cs="ＭＳ 明朝" w:hint="eastAsia"/>
                <w:color w:val="000000"/>
                <w:kern w:val="0"/>
                <w:szCs w:val="21"/>
              </w:rPr>
              <w:t>」を</w:t>
            </w:r>
            <w:r w:rsidR="0060416F" w:rsidRPr="00EE43E9">
              <w:rPr>
                <w:rFonts w:ascii="Times New Roman" w:eastAsia="ＭＳ 明朝" w:hAnsi="Times New Roman" w:cs="ＭＳ 明朝" w:hint="eastAsia"/>
                <w:color w:val="000000"/>
                <w:kern w:val="0"/>
                <w:szCs w:val="21"/>
              </w:rPr>
              <w:t>する。</w:t>
            </w:r>
          </w:p>
          <w:p w14:paraId="5EA4B8A4" w14:textId="66475C2E" w:rsidR="00A4511F" w:rsidRPr="00A4511F" w:rsidRDefault="00A4511F" w:rsidP="00A4511F">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・ゲームの行い方</w:t>
            </w:r>
          </w:p>
          <w:p w14:paraId="760950D7" w14:textId="77777777" w:rsidR="001507C2" w:rsidRPr="0088443E" w:rsidRDefault="00181CF6" w:rsidP="00530184">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5D7A96">
              <w:rPr>
                <w:rFonts w:ascii="Times New Roman" w:eastAsia="ＭＳ 明朝" w:hAnsi="Times New Roman" w:cs="ＭＳ 明朝" w:hint="eastAsia"/>
                <w:color w:val="000000"/>
                <w:kern w:val="0"/>
                <w:szCs w:val="21"/>
              </w:rPr>
              <w:t>数値の</w:t>
            </w:r>
            <w:r w:rsidR="005D7A96">
              <w:rPr>
                <w:rFonts w:ascii="Times New Roman" w:eastAsia="ＭＳ 明朝" w:hAnsi="Times New Roman" w:cs="ＭＳ 明朝"/>
                <w:color w:val="000000"/>
                <w:kern w:val="0"/>
                <w:szCs w:val="21"/>
              </w:rPr>
              <w:t>比べ方</w:t>
            </w:r>
          </w:p>
          <w:p w14:paraId="6CCBA0BD" w14:textId="77777777" w:rsidR="00ED4AF7" w:rsidRDefault="00ED4AF7" w:rsidP="00530184">
            <w:pPr>
              <w:overflowPunct w:val="0"/>
              <w:textAlignment w:val="baseline"/>
              <w:rPr>
                <w:rFonts w:ascii="Times New Roman" w:eastAsia="ＭＳ 明朝" w:hAnsi="Times New Roman" w:cs="ＭＳ 明朝"/>
                <w:color w:val="000000"/>
                <w:kern w:val="0"/>
                <w:szCs w:val="21"/>
              </w:rPr>
            </w:pPr>
          </w:p>
          <w:p w14:paraId="3AF4A2FB" w14:textId="77777777" w:rsidR="003C4EA1" w:rsidRDefault="003C4EA1" w:rsidP="00530184">
            <w:pPr>
              <w:overflowPunct w:val="0"/>
              <w:textAlignment w:val="baseline"/>
              <w:rPr>
                <w:rFonts w:ascii="Times New Roman" w:eastAsia="ＭＳ 明朝" w:hAnsi="Times New Roman" w:cs="ＭＳ 明朝"/>
                <w:color w:val="000000"/>
                <w:kern w:val="0"/>
                <w:szCs w:val="21"/>
              </w:rPr>
            </w:pPr>
          </w:p>
          <w:p w14:paraId="6B22EE60" w14:textId="77777777" w:rsidR="00C97E6A" w:rsidRPr="0088443E" w:rsidRDefault="00C97E6A" w:rsidP="00530184">
            <w:pPr>
              <w:overflowPunct w:val="0"/>
              <w:textAlignment w:val="baseline"/>
              <w:rPr>
                <w:rFonts w:ascii="Times New Roman" w:eastAsia="ＭＳ 明朝" w:hAnsi="Times New Roman" w:cs="ＭＳ 明朝"/>
                <w:color w:val="000000"/>
                <w:kern w:val="0"/>
                <w:szCs w:val="21"/>
              </w:rPr>
            </w:pPr>
          </w:p>
          <w:p w14:paraId="3AAB4D7C" w14:textId="41C84C75" w:rsidR="002818A3" w:rsidRPr="00EE43E9" w:rsidRDefault="00CB0958" w:rsidP="00EE43E9">
            <w:pPr>
              <w:pStyle w:val="a8"/>
              <w:numPr>
                <w:ilvl w:val="0"/>
                <w:numId w:val="9"/>
              </w:numPr>
              <w:overflowPunct w:val="0"/>
              <w:ind w:leftChars="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w:t>
            </w:r>
            <w:r w:rsidR="005D7A96" w:rsidRPr="00EE43E9">
              <w:rPr>
                <w:rFonts w:ascii="Times New Roman" w:eastAsia="ＭＳ 明朝" w:hAnsi="Times New Roman" w:cs="ＭＳ 明朝"/>
                <w:color w:val="000000"/>
                <w:kern w:val="0"/>
                <w:szCs w:val="21"/>
              </w:rPr>
              <w:t>組が</w:t>
            </w:r>
            <w:r w:rsidR="00EE43E9" w:rsidRPr="00EE43E9">
              <w:rPr>
                <w:rFonts w:ascii="Times New Roman" w:eastAsia="ＭＳ 明朝" w:hAnsi="Times New Roman" w:cs="ＭＳ 明朝" w:hint="eastAsia"/>
                <w:color w:val="000000"/>
                <w:kern w:val="0"/>
                <w:szCs w:val="21"/>
              </w:rPr>
              <w:t>１０</w:t>
            </w:r>
            <w:r w:rsidR="005D7A96" w:rsidRPr="00EE43E9">
              <w:rPr>
                <w:rFonts w:ascii="Times New Roman" w:eastAsia="ＭＳ 明朝" w:hAnsi="Times New Roman" w:cs="ＭＳ 明朝" w:hint="eastAsia"/>
                <w:color w:val="000000"/>
                <w:kern w:val="0"/>
                <w:szCs w:val="21"/>
              </w:rPr>
              <w:t>０ｍ</w:t>
            </w:r>
            <w:r w:rsidR="00EE43E9" w:rsidRPr="00EE43E9">
              <w:rPr>
                <w:rFonts w:ascii="Times New Roman" w:eastAsia="ＭＳ 明朝" w:hAnsi="Times New Roman" w:cs="ＭＳ 明朝"/>
                <w:color w:val="000000"/>
                <w:kern w:val="0"/>
                <w:szCs w:val="21"/>
              </w:rPr>
              <w:t>に近くな</w:t>
            </w:r>
            <w:r w:rsidR="00EE43E9">
              <w:rPr>
                <w:rFonts w:ascii="Times New Roman" w:eastAsia="ＭＳ 明朝" w:hAnsi="Times New Roman" w:cs="ＭＳ 明朝" w:hint="eastAsia"/>
                <w:color w:val="000000"/>
                <w:kern w:val="0"/>
                <w:szCs w:val="21"/>
              </w:rPr>
              <w:t>りやすい</w:t>
            </w:r>
            <w:r w:rsidR="005D7A96" w:rsidRPr="00EE43E9">
              <w:rPr>
                <w:rFonts w:ascii="Times New Roman" w:eastAsia="ＭＳ 明朝" w:hAnsi="Times New Roman" w:cs="ＭＳ 明朝"/>
                <w:color w:val="000000"/>
                <w:kern w:val="0"/>
                <w:szCs w:val="21"/>
              </w:rPr>
              <w:t>理由</w:t>
            </w:r>
            <w:r w:rsidR="00EE43E9">
              <w:rPr>
                <w:rFonts w:ascii="Times New Roman" w:eastAsia="ＭＳ 明朝" w:hAnsi="Times New Roman" w:cs="ＭＳ 明朝" w:hint="eastAsia"/>
                <w:color w:val="000000"/>
                <w:kern w:val="0"/>
                <w:szCs w:val="21"/>
              </w:rPr>
              <w:t>に</w:t>
            </w:r>
            <w:r w:rsidR="00C16F7E" w:rsidRPr="00EE43E9">
              <w:rPr>
                <w:rFonts w:ascii="Times New Roman" w:eastAsia="ＭＳ 明朝" w:hAnsi="Times New Roman" w:cs="ＭＳ 明朝" w:hint="eastAsia"/>
                <w:color w:val="000000"/>
                <w:kern w:val="0"/>
                <w:szCs w:val="21"/>
              </w:rPr>
              <w:t>ついて話し合う</w:t>
            </w:r>
            <w:r w:rsidR="002818A3" w:rsidRPr="00EE43E9">
              <w:rPr>
                <w:rFonts w:ascii="Times New Roman" w:eastAsia="ＭＳ 明朝" w:hAnsi="Times New Roman" w:cs="ＭＳ 明朝" w:hint="eastAsia"/>
                <w:color w:val="000000"/>
                <w:kern w:val="0"/>
                <w:szCs w:val="21"/>
              </w:rPr>
              <w:t>。</w:t>
            </w:r>
          </w:p>
          <w:p w14:paraId="58C86FE7" w14:textId="77777777" w:rsidR="002818A3" w:rsidRDefault="005D7A96" w:rsidP="00CB5960">
            <w:pPr>
              <w:overflowPunct w:val="0"/>
              <w:ind w:left="214" w:hangingChars="100" w:hanging="214"/>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・ちらばり</w:t>
            </w:r>
            <w:r>
              <w:rPr>
                <w:rFonts w:ascii="Times New Roman" w:eastAsia="ＭＳ 明朝" w:hAnsi="Times New Roman" w:cs="ＭＳ 明朝"/>
                <w:color w:val="000000"/>
                <w:kern w:val="0"/>
                <w:szCs w:val="21"/>
              </w:rPr>
              <w:t>の様子の表し方</w:t>
            </w:r>
          </w:p>
          <w:p w14:paraId="1C79D34D" w14:textId="77777777" w:rsidR="000A7C30" w:rsidRDefault="000A7C30" w:rsidP="00CB5960">
            <w:pPr>
              <w:overflowPunct w:val="0"/>
              <w:ind w:left="214" w:hangingChars="100" w:hanging="214"/>
              <w:textAlignment w:val="baseline"/>
              <w:rPr>
                <w:rFonts w:ascii="Times New Roman" w:eastAsia="ＭＳ 明朝" w:hAnsi="Times New Roman" w:cs="ＭＳ 明朝"/>
                <w:color w:val="000000"/>
                <w:kern w:val="0"/>
                <w:szCs w:val="21"/>
              </w:rPr>
            </w:pPr>
          </w:p>
          <w:p w14:paraId="100BB053" w14:textId="77777777" w:rsidR="00603213" w:rsidRDefault="00603213" w:rsidP="00CB5960">
            <w:pPr>
              <w:overflowPunct w:val="0"/>
              <w:ind w:left="214" w:hangingChars="100" w:hanging="214"/>
              <w:textAlignment w:val="baseline"/>
              <w:rPr>
                <w:rFonts w:ascii="Times New Roman" w:eastAsia="ＭＳ 明朝" w:hAnsi="Times New Roman" w:cs="ＭＳ 明朝"/>
                <w:color w:val="000000"/>
                <w:kern w:val="0"/>
                <w:szCs w:val="21"/>
              </w:rPr>
            </w:pPr>
          </w:p>
          <w:p w14:paraId="680A40ED" w14:textId="77777777" w:rsidR="00FF170F" w:rsidRDefault="00FF170F" w:rsidP="00603213">
            <w:pPr>
              <w:overflowPunct w:val="0"/>
              <w:textAlignment w:val="baseline"/>
              <w:rPr>
                <w:rFonts w:ascii="Times New Roman" w:eastAsia="ＭＳ 明朝" w:hAnsi="Times New Roman" w:cs="ＭＳ 明朝"/>
                <w:color w:val="000000"/>
                <w:kern w:val="0"/>
                <w:szCs w:val="21"/>
              </w:rPr>
            </w:pPr>
          </w:p>
          <w:p w14:paraId="3B0B23C3" w14:textId="77777777" w:rsidR="003C4EA1" w:rsidRPr="00C97E6A" w:rsidRDefault="003C4EA1" w:rsidP="00603213">
            <w:pPr>
              <w:overflowPunct w:val="0"/>
              <w:textAlignment w:val="baseline"/>
              <w:rPr>
                <w:rFonts w:ascii="Times New Roman" w:eastAsia="ＭＳ 明朝" w:hAnsi="Times New Roman" w:cs="ＭＳ 明朝"/>
                <w:color w:val="000000"/>
                <w:kern w:val="0"/>
                <w:szCs w:val="21"/>
              </w:rPr>
            </w:pPr>
          </w:p>
          <w:p w14:paraId="08ABF769" w14:textId="3D73CD68" w:rsidR="002818A3" w:rsidRPr="00971579" w:rsidRDefault="003C4EA1" w:rsidP="00971579">
            <w:pPr>
              <w:pStyle w:val="a8"/>
              <w:numPr>
                <w:ilvl w:val="0"/>
                <w:numId w:val="9"/>
              </w:numPr>
              <w:overflowPunct w:val="0"/>
              <w:ind w:leftChars="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スペシャル</w:t>
            </w:r>
            <w:r w:rsidR="00971579">
              <w:rPr>
                <w:rFonts w:ascii="Times New Roman" w:eastAsia="ＭＳ 明朝" w:hAnsi="Times New Roman" w:cs="ＭＳ 明朝" w:hint="eastAsia"/>
                <w:color w:val="000000"/>
                <w:kern w:val="0"/>
                <w:szCs w:val="21"/>
              </w:rPr>
              <w:t>カード</w:t>
            </w:r>
            <w:r w:rsidR="005D7A96" w:rsidRPr="00971579">
              <w:rPr>
                <w:rFonts w:ascii="Times New Roman" w:eastAsia="ＭＳ 明朝" w:hAnsi="Times New Roman" w:cs="ＭＳ 明朝"/>
                <w:color w:val="000000"/>
                <w:kern w:val="0"/>
                <w:szCs w:val="21"/>
              </w:rPr>
              <w:t>を</w:t>
            </w:r>
            <w:r w:rsidR="00971579">
              <w:rPr>
                <w:rFonts w:ascii="Times New Roman" w:eastAsia="ＭＳ 明朝" w:hAnsi="Times New Roman" w:cs="ＭＳ 明朝" w:hint="eastAsia"/>
                <w:color w:val="000000"/>
                <w:kern w:val="0"/>
                <w:szCs w:val="21"/>
              </w:rPr>
              <w:t>作り、</w:t>
            </w:r>
            <w:r w:rsidR="00ED0953" w:rsidRPr="00971579">
              <w:rPr>
                <w:rFonts w:ascii="Times New Roman" w:eastAsia="ＭＳ 明朝" w:hAnsi="Times New Roman" w:cs="ＭＳ 明朝"/>
                <w:color w:val="000000"/>
                <w:kern w:val="0"/>
                <w:szCs w:val="21"/>
              </w:rPr>
              <w:t>ゲームを行う</w:t>
            </w:r>
            <w:r w:rsidR="00C566D8" w:rsidRPr="00971579">
              <w:rPr>
                <w:rFonts w:ascii="Times New Roman" w:eastAsia="ＭＳ 明朝" w:hAnsi="Times New Roman" w:cs="ＭＳ 明朝" w:hint="eastAsia"/>
                <w:color w:val="000000"/>
                <w:kern w:val="0"/>
                <w:szCs w:val="21"/>
              </w:rPr>
              <w:t>。</w:t>
            </w:r>
          </w:p>
          <w:p w14:paraId="323A4A6A" w14:textId="3567BCB8" w:rsidR="00937C1F" w:rsidRPr="0088443E" w:rsidRDefault="00ED0953" w:rsidP="003C4EA1">
            <w:pPr>
              <w:overflowPunct w:val="0"/>
              <w:ind w:left="214" w:hangingChars="100" w:hanging="214"/>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・ちらばりの</w:t>
            </w:r>
            <w:r w:rsidR="00937C1F">
              <w:rPr>
                <w:rFonts w:ascii="Times New Roman" w:eastAsia="ＭＳ 明朝" w:hAnsi="Times New Roman" w:cs="ＭＳ 明朝" w:hint="eastAsia"/>
                <w:color w:val="000000"/>
                <w:kern w:val="0"/>
                <w:szCs w:val="21"/>
              </w:rPr>
              <w:t>様子の活用</w:t>
            </w:r>
          </w:p>
          <w:p w14:paraId="103B3720" w14:textId="77777777" w:rsidR="00A95B54" w:rsidRDefault="00A95B54" w:rsidP="001102AB">
            <w:pPr>
              <w:overflowPunct w:val="0"/>
              <w:textAlignment w:val="baseline"/>
              <w:rPr>
                <w:rFonts w:ascii="Times New Roman" w:eastAsia="ＭＳ 明朝" w:hAnsi="Times New Roman" w:cs="ＭＳ 明朝"/>
                <w:color w:val="000000"/>
                <w:kern w:val="0"/>
                <w:szCs w:val="21"/>
              </w:rPr>
            </w:pPr>
          </w:p>
          <w:p w14:paraId="38D77881" w14:textId="77777777" w:rsidR="002818A3" w:rsidRPr="0088443E" w:rsidRDefault="00D0143E" w:rsidP="001102AB">
            <w:pPr>
              <w:overflowPunct w:val="0"/>
              <w:textAlignment w:val="baseline"/>
              <w:rPr>
                <w:rFonts w:ascii="Times New Roman" w:eastAsia="ＭＳ 明朝" w:hAnsi="Times New Roman" w:cs="ＭＳ 明朝"/>
                <w:color w:val="000000"/>
                <w:kern w:val="0"/>
                <w:szCs w:val="21"/>
              </w:rPr>
            </w:pPr>
            <w:r w:rsidRPr="0088443E">
              <w:rPr>
                <w:rFonts w:ascii="Times New Roman" w:eastAsia="ＭＳ 明朝" w:hAnsi="Times New Roman" w:cs="ＭＳ 明朝" w:hint="eastAsia"/>
                <w:color w:val="000000"/>
                <w:kern w:val="0"/>
                <w:szCs w:val="21"/>
              </w:rPr>
              <w:t>④</w:t>
            </w:r>
            <w:r w:rsidR="002818A3" w:rsidRPr="0088443E">
              <w:rPr>
                <w:rFonts w:ascii="Times New Roman" w:eastAsia="ＭＳ 明朝" w:hAnsi="Times New Roman" w:cs="ＭＳ 明朝" w:hint="eastAsia"/>
                <w:color w:val="000000"/>
                <w:kern w:val="0"/>
                <w:szCs w:val="21"/>
              </w:rPr>
              <w:t>学習を振り返る。</w:t>
            </w:r>
          </w:p>
          <w:p w14:paraId="3D36CD26" w14:textId="77777777" w:rsidR="00616FC6" w:rsidRPr="0088443E" w:rsidRDefault="007D4494" w:rsidP="00ED0953">
            <w:pPr>
              <w:overflowPunct w:val="0"/>
              <w:ind w:left="214" w:hangingChars="100" w:hanging="214"/>
              <w:textAlignment w:val="baseline"/>
              <w:rPr>
                <w:rFonts w:ascii="Times New Roman" w:eastAsia="ＭＳ 明朝" w:hAnsi="Times New Roman" w:cs="ＭＳ 明朝"/>
                <w:color w:val="000000"/>
                <w:kern w:val="0"/>
                <w:szCs w:val="21"/>
              </w:rPr>
            </w:pPr>
            <w:r w:rsidRPr="0088443E">
              <w:rPr>
                <w:rFonts w:ascii="Times New Roman" w:eastAsia="ＭＳ 明朝" w:hAnsi="Times New Roman" w:cs="ＭＳ 明朝" w:hint="eastAsia"/>
                <w:color w:val="000000"/>
                <w:kern w:val="0"/>
                <w:szCs w:val="21"/>
              </w:rPr>
              <w:t>・</w:t>
            </w:r>
            <w:r w:rsidR="00ED0953">
              <w:rPr>
                <w:rFonts w:ascii="Times New Roman" w:eastAsia="ＭＳ 明朝" w:hAnsi="Times New Roman" w:cs="ＭＳ 明朝" w:hint="eastAsia"/>
                <w:color w:val="000000"/>
                <w:kern w:val="0"/>
                <w:szCs w:val="21"/>
              </w:rPr>
              <w:t>ちらばりで</w:t>
            </w:r>
            <w:r w:rsidR="00ED0953">
              <w:rPr>
                <w:rFonts w:ascii="Times New Roman" w:eastAsia="ＭＳ 明朝" w:hAnsi="Times New Roman" w:cs="ＭＳ 明朝"/>
                <w:color w:val="000000"/>
                <w:kern w:val="0"/>
                <w:szCs w:val="21"/>
              </w:rPr>
              <w:t>表すよさ</w:t>
            </w:r>
          </w:p>
        </w:tc>
        <w:tc>
          <w:tcPr>
            <w:tcW w:w="4270" w:type="dxa"/>
          </w:tcPr>
          <w:p w14:paraId="7A68EDF0" w14:textId="38AC432E" w:rsidR="00AB6397" w:rsidRDefault="00AB6397" w:rsidP="00CB5960">
            <w:pPr>
              <w:overflowPunct w:val="0"/>
              <w:ind w:left="214" w:hangingChars="100" w:hanging="214"/>
              <w:textAlignment w:val="baseline"/>
              <w:rPr>
                <w:rFonts w:ascii="Times New Roman" w:eastAsia="ＭＳ 明朝" w:hAnsi="Times New Roman" w:cs="ＭＳ 明朝"/>
                <w:color w:val="000000"/>
                <w:kern w:val="0"/>
                <w:szCs w:val="21"/>
              </w:rPr>
            </w:pPr>
          </w:p>
          <w:p w14:paraId="64580165" w14:textId="77777777" w:rsidR="003C4EA1" w:rsidRDefault="003C4EA1" w:rsidP="00A4511F">
            <w:pPr>
              <w:overflowPunct w:val="0"/>
              <w:textAlignment w:val="baseline"/>
              <w:rPr>
                <w:rFonts w:ascii="Times New Roman" w:eastAsia="ＭＳ 明朝" w:hAnsi="Times New Roman" w:cs="ＭＳ 明朝"/>
                <w:color w:val="000000"/>
                <w:kern w:val="0"/>
                <w:szCs w:val="21"/>
              </w:rPr>
            </w:pPr>
          </w:p>
          <w:p w14:paraId="4E3324DE" w14:textId="5D9ADCB0" w:rsidR="00C97E6A" w:rsidRDefault="00C97E6A" w:rsidP="00AB6397">
            <w:pPr>
              <w:overflowPunct w:val="0"/>
              <w:ind w:left="214" w:hangingChars="100" w:hanging="214"/>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BE6182">
              <w:rPr>
                <w:rFonts w:ascii="Times New Roman" w:eastAsia="ＭＳ 明朝" w:hAnsi="Times New Roman" w:cs="ＭＳ 明朝" w:hint="eastAsia"/>
                <w:b/>
                <w:color w:val="000000"/>
                <w:kern w:val="0"/>
                <w:szCs w:val="21"/>
                <w:u w:val="single"/>
              </w:rPr>
              <w:t>裏返したカードを３</w:t>
            </w:r>
            <w:r w:rsidR="00BE6182">
              <w:rPr>
                <w:rFonts w:ascii="Times New Roman" w:eastAsia="ＭＳ 明朝" w:hAnsi="Times New Roman" w:cs="ＭＳ 明朝"/>
                <w:b/>
                <w:color w:val="000000"/>
                <w:kern w:val="0"/>
                <w:szCs w:val="21"/>
              </w:rPr>
              <w:t>組と</w:t>
            </w:r>
            <w:r w:rsidR="00BE6182">
              <w:rPr>
                <w:rFonts w:ascii="Times New Roman" w:eastAsia="ＭＳ 明朝" w:hAnsi="Times New Roman" w:cs="ＭＳ 明朝"/>
                <w:b/>
                <w:color w:val="000000"/>
                <w:kern w:val="0"/>
                <w:szCs w:val="21"/>
                <w:u w:val="single"/>
              </w:rPr>
              <w:t>１</w:t>
            </w:r>
            <w:r w:rsidR="00BE6182">
              <w:rPr>
                <w:rFonts w:ascii="Times New Roman" w:eastAsia="ＭＳ 明朝" w:hAnsi="Times New Roman" w:cs="ＭＳ 明朝"/>
                <w:b/>
                <w:color w:val="000000"/>
                <w:kern w:val="0"/>
                <w:szCs w:val="21"/>
              </w:rPr>
              <w:t>組</w:t>
            </w:r>
            <w:r w:rsidR="00CB0958">
              <w:rPr>
                <w:rFonts w:ascii="Times New Roman" w:eastAsia="ＭＳ 明朝" w:hAnsi="Times New Roman" w:cs="ＭＳ 明朝" w:hint="eastAsia"/>
                <w:b/>
                <w:color w:val="000000"/>
                <w:kern w:val="0"/>
                <w:szCs w:val="21"/>
                <w:u w:val="single"/>
              </w:rPr>
              <w:t>に分かれてカードを</w:t>
            </w:r>
            <w:r w:rsidRPr="00C97E6A">
              <w:rPr>
                <w:rFonts w:ascii="Times New Roman" w:eastAsia="ＭＳ 明朝" w:hAnsi="Times New Roman" w:cs="ＭＳ 明朝" w:hint="eastAsia"/>
                <w:b/>
                <w:color w:val="000000"/>
                <w:kern w:val="0"/>
                <w:szCs w:val="21"/>
                <w:u w:val="single"/>
              </w:rPr>
              <w:t>引く</w:t>
            </w:r>
            <w:r>
              <w:rPr>
                <w:rFonts w:ascii="Times New Roman" w:eastAsia="ＭＳ 明朝" w:hAnsi="Times New Roman" w:cs="ＭＳ 明朝" w:hint="eastAsia"/>
                <w:color w:val="000000"/>
                <w:kern w:val="0"/>
                <w:szCs w:val="21"/>
              </w:rPr>
              <w:t>ようにし、数値に着目したくなるようにする。</w:t>
            </w:r>
          </w:p>
          <w:p w14:paraId="257AAEA1" w14:textId="23DCAA48" w:rsidR="00ED4AF7" w:rsidRDefault="00FA378D" w:rsidP="009903B3">
            <w:pPr>
              <w:overflowPunct w:val="0"/>
              <w:ind w:left="214" w:hangingChars="100" w:hanging="214"/>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A95B54">
              <w:rPr>
                <w:rFonts w:ascii="Times New Roman" w:eastAsia="ＭＳ 明朝" w:hAnsi="Times New Roman" w:cs="ＭＳ 明朝" w:hint="eastAsia"/>
                <w:color w:val="000000"/>
                <w:kern w:val="0"/>
                <w:szCs w:val="21"/>
              </w:rPr>
              <w:t>数値のちらばりを極端にしてカードを作り、ちらばりの様子に着目したく</w:t>
            </w:r>
            <w:r w:rsidR="00603213">
              <w:rPr>
                <w:rFonts w:ascii="Times New Roman" w:eastAsia="ＭＳ 明朝" w:hAnsi="Times New Roman" w:cs="ＭＳ 明朝" w:hint="eastAsia"/>
                <w:color w:val="000000"/>
                <w:kern w:val="0"/>
                <w:szCs w:val="21"/>
              </w:rPr>
              <w:t>なるようにする。</w:t>
            </w:r>
          </w:p>
          <w:p w14:paraId="6E8A2D41" w14:textId="77777777" w:rsidR="00ED4AF7" w:rsidRPr="0088443E" w:rsidRDefault="00AB6397" w:rsidP="00CB5960">
            <w:pPr>
              <w:overflowPunct w:val="0"/>
              <w:ind w:left="214" w:hangingChars="100" w:hanging="214"/>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・全ての</w:t>
            </w:r>
            <w:r w:rsidR="006605E1">
              <w:rPr>
                <w:rFonts w:ascii="Times New Roman" w:eastAsia="ＭＳ 明朝" w:hAnsi="Times New Roman" w:cs="ＭＳ 明朝"/>
                <w:color w:val="000000"/>
                <w:kern w:val="0"/>
                <w:szCs w:val="21"/>
              </w:rPr>
              <w:t>数値を</w:t>
            </w:r>
            <w:r w:rsidR="006605E1">
              <w:rPr>
                <w:rFonts w:ascii="Times New Roman" w:eastAsia="ＭＳ 明朝" w:hAnsi="Times New Roman" w:cs="ＭＳ 明朝" w:hint="eastAsia"/>
                <w:color w:val="000000"/>
                <w:kern w:val="0"/>
                <w:szCs w:val="21"/>
              </w:rPr>
              <w:t>提示</w:t>
            </w:r>
            <w:r>
              <w:rPr>
                <w:rFonts w:ascii="Times New Roman" w:eastAsia="ＭＳ 明朝" w:hAnsi="Times New Roman" w:cs="ＭＳ 明朝"/>
                <w:color w:val="000000"/>
                <w:kern w:val="0"/>
                <w:szCs w:val="21"/>
              </w:rPr>
              <w:t>し、</w:t>
            </w:r>
            <w:r w:rsidR="00A81B38">
              <w:rPr>
                <w:rFonts w:ascii="Times New Roman" w:eastAsia="ＭＳ 明朝" w:hAnsi="Times New Roman" w:cs="ＭＳ 明朝" w:hint="eastAsia"/>
                <w:color w:val="000000"/>
                <w:kern w:val="0"/>
                <w:szCs w:val="21"/>
              </w:rPr>
              <w:t>「</w:t>
            </w:r>
            <w:r w:rsidR="006605E1">
              <w:rPr>
                <w:rFonts w:ascii="Times New Roman" w:eastAsia="ＭＳ 明朝" w:hAnsi="Times New Roman" w:cs="ＭＳ 明朝" w:hint="eastAsia"/>
                <w:color w:val="000000"/>
                <w:kern w:val="0"/>
                <w:szCs w:val="21"/>
              </w:rPr>
              <w:t>平均は</w:t>
            </w:r>
            <w:r w:rsidR="006605E1">
              <w:rPr>
                <w:rFonts w:ascii="Times New Roman" w:eastAsia="ＭＳ 明朝" w:hAnsi="Times New Roman" w:cs="ＭＳ 明朝"/>
                <w:color w:val="000000"/>
                <w:kern w:val="0"/>
                <w:szCs w:val="21"/>
              </w:rPr>
              <w:t>同じ</w:t>
            </w:r>
            <w:r w:rsidR="0024323C">
              <w:rPr>
                <w:rFonts w:ascii="Times New Roman" w:eastAsia="ＭＳ 明朝" w:hAnsi="Times New Roman" w:cs="ＭＳ 明朝" w:hint="eastAsia"/>
                <w:color w:val="000000"/>
                <w:kern w:val="0"/>
                <w:szCs w:val="21"/>
              </w:rPr>
              <w:t>」と板書し、</w:t>
            </w:r>
            <w:r w:rsidR="00411B52">
              <w:rPr>
                <w:rFonts w:ascii="Times New Roman" w:eastAsia="ＭＳ 明朝" w:hAnsi="Times New Roman" w:cs="ＭＳ 明朝" w:hint="eastAsia"/>
                <w:color w:val="000000"/>
                <w:kern w:val="0"/>
                <w:szCs w:val="21"/>
              </w:rPr>
              <w:t>数値の</w:t>
            </w:r>
            <w:r w:rsidR="00411B52">
              <w:rPr>
                <w:rFonts w:ascii="Times New Roman" w:eastAsia="ＭＳ 明朝" w:hAnsi="Times New Roman" w:cs="ＭＳ 明朝"/>
                <w:color w:val="000000"/>
                <w:kern w:val="0"/>
                <w:szCs w:val="21"/>
              </w:rPr>
              <w:t>ちらばりの様子を調べたくなるようにする</w:t>
            </w:r>
            <w:r w:rsidR="002E610F">
              <w:rPr>
                <w:rFonts w:ascii="Times New Roman" w:eastAsia="ＭＳ 明朝" w:hAnsi="Times New Roman" w:cs="ＭＳ 明朝" w:hint="eastAsia"/>
                <w:color w:val="000000"/>
                <w:kern w:val="0"/>
                <w:szCs w:val="21"/>
              </w:rPr>
              <w:t>。</w:t>
            </w:r>
          </w:p>
          <w:p w14:paraId="45F6FD7D" w14:textId="01F3A9B6" w:rsidR="00ED4AF7" w:rsidRPr="0088443E" w:rsidRDefault="002B3FCF" w:rsidP="00CB5960">
            <w:pPr>
              <w:overflowPunct w:val="0"/>
              <w:ind w:left="214" w:hangingChars="100" w:hanging="214"/>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D60594" w:rsidRPr="00C97E6A">
              <w:rPr>
                <w:rFonts w:ascii="Times New Roman" w:eastAsia="ＭＳ 明朝" w:hAnsi="Times New Roman" w:cs="ＭＳ 明朝" w:hint="eastAsia"/>
                <w:b/>
                <w:color w:val="000000"/>
                <w:kern w:val="0"/>
                <w:szCs w:val="21"/>
                <w:u w:val="single"/>
              </w:rPr>
              <w:t>配置を</w:t>
            </w:r>
            <w:r w:rsidR="00C97E6A">
              <w:rPr>
                <w:rFonts w:ascii="Times New Roman" w:eastAsia="ＭＳ 明朝" w:hAnsi="Times New Roman" w:cs="ＭＳ 明朝" w:hint="eastAsia"/>
                <w:b/>
                <w:color w:val="000000"/>
                <w:kern w:val="0"/>
                <w:szCs w:val="21"/>
                <w:u w:val="single"/>
              </w:rPr>
              <w:t>間違え</w:t>
            </w:r>
            <w:r w:rsidR="00D60594" w:rsidRPr="00C97E6A">
              <w:rPr>
                <w:rFonts w:ascii="Times New Roman" w:eastAsia="ＭＳ 明朝" w:hAnsi="Times New Roman" w:cs="ＭＳ 明朝"/>
                <w:b/>
                <w:color w:val="000000"/>
                <w:kern w:val="0"/>
                <w:szCs w:val="21"/>
                <w:u w:val="single"/>
              </w:rPr>
              <w:t>て</w:t>
            </w:r>
            <w:r w:rsidR="00411B52">
              <w:rPr>
                <w:rFonts w:ascii="Times New Roman" w:eastAsia="ＭＳ 明朝" w:hAnsi="Times New Roman" w:cs="ＭＳ 明朝" w:hint="eastAsia"/>
                <w:color w:val="000000"/>
                <w:kern w:val="0"/>
                <w:szCs w:val="21"/>
              </w:rPr>
              <w:t>「</w:t>
            </w:r>
            <w:r w:rsidR="00315429">
              <w:rPr>
                <w:rFonts w:ascii="Times New Roman" w:eastAsia="ＭＳ 明朝" w:hAnsi="Times New Roman" w:cs="ＭＳ 明朝" w:hint="eastAsia"/>
                <w:color w:val="000000"/>
                <w:kern w:val="0"/>
                <w:szCs w:val="21"/>
              </w:rPr>
              <w:t>１</w:t>
            </w:r>
            <w:r w:rsidR="00411B52">
              <w:rPr>
                <w:rFonts w:ascii="Times New Roman" w:eastAsia="ＭＳ 明朝" w:hAnsi="Times New Roman" w:cs="ＭＳ 明朝"/>
                <w:color w:val="000000"/>
                <w:kern w:val="0"/>
                <w:szCs w:val="21"/>
              </w:rPr>
              <w:t>組の方がまとまっている！</w:t>
            </w:r>
            <w:r w:rsidR="00411B52">
              <w:rPr>
                <w:rFonts w:ascii="Times New Roman" w:eastAsia="ＭＳ 明朝" w:hAnsi="Times New Roman" w:cs="ＭＳ 明朝" w:hint="eastAsia"/>
                <w:color w:val="000000"/>
                <w:kern w:val="0"/>
                <w:szCs w:val="21"/>
              </w:rPr>
              <w:t>」という</w:t>
            </w:r>
            <w:r w:rsidR="00C02EC6">
              <w:rPr>
                <w:rFonts w:ascii="Times New Roman" w:eastAsia="ＭＳ 明朝" w:hAnsi="Times New Roman" w:cs="ＭＳ 明朝" w:hint="eastAsia"/>
                <w:color w:val="000000"/>
                <w:kern w:val="0"/>
                <w:szCs w:val="21"/>
              </w:rPr>
              <w:t>子供</w:t>
            </w:r>
            <w:r w:rsidR="0024323C">
              <w:rPr>
                <w:rFonts w:ascii="Times New Roman" w:eastAsia="ＭＳ 明朝" w:hAnsi="Times New Roman" w:cs="ＭＳ 明朝" w:hint="eastAsia"/>
                <w:color w:val="000000"/>
                <w:kern w:val="0"/>
                <w:szCs w:val="21"/>
              </w:rPr>
              <w:t>の</w:t>
            </w:r>
            <w:r w:rsidR="00411B52">
              <w:rPr>
                <w:rFonts w:ascii="Times New Roman" w:eastAsia="ＭＳ 明朝" w:hAnsi="Times New Roman" w:cs="ＭＳ 明朝" w:hint="eastAsia"/>
                <w:color w:val="000000"/>
                <w:kern w:val="0"/>
                <w:szCs w:val="21"/>
              </w:rPr>
              <w:t>考え</w:t>
            </w:r>
            <w:r w:rsidR="00D60594">
              <w:rPr>
                <w:rFonts w:ascii="Times New Roman" w:eastAsia="ＭＳ 明朝" w:hAnsi="Times New Roman" w:cs="ＭＳ 明朝" w:hint="eastAsia"/>
                <w:color w:val="000000"/>
                <w:kern w:val="0"/>
                <w:szCs w:val="21"/>
              </w:rPr>
              <w:t>を引き出しちらばりの</w:t>
            </w:r>
            <w:r w:rsidR="00D60594">
              <w:rPr>
                <w:rFonts w:ascii="Times New Roman" w:eastAsia="ＭＳ 明朝" w:hAnsi="Times New Roman" w:cs="ＭＳ 明朝"/>
                <w:color w:val="000000"/>
                <w:kern w:val="0"/>
                <w:szCs w:val="21"/>
              </w:rPr>
              <w:t>傾向</w:t>
            </w:r>
            <w:r w:rsidR="00FF170F">
              <w:rPr>
                <w:rFonts w:ascii="Times New Roman" w:eastAsia="ＭＳ 明朝" w:hAnsi="Times New Roman" w:cs="ＭＳ 明朝" w:hint="eastAsia"/>
                <w:color w:val="000000"/>
                <w:kern w:val="0"/>
                <w:szCs w:val="21"/>
              </w:rPr>
              <w:t>の共有化を図る</w:t>
            </w:r>
            <w:r w:rsidR="00C15D49">
              <w:rPr>
                <w:rFonts w:ascii="Times New Roman" w:eastAsia="ＭＳ 明朝" w:hAnsi="Times New Roman" w:cs="ＭＳ 明朝" w:hint="eastAsia"/>
                <w:color w:val="000000"/>
                <w:kern w:val="0"/>
                <w:szCs w:val="21"/>
              </w:rPr>
              <w:t>。</w:t>
            </w:r>
          </w:p>
          <w:p w14:paraId="32A7D4CD" w14:textId="3C06B2E8" w:rsidR="00ED4AF7" w:rsidRDefault="00ED4AF7" w:rsidP="00CB5960">
            <w:pPr>
              <w:overflowPunct w:val="0"/>
              <w:ind w:left="214" w:hangingChars="100" w:hanging="214"/>
              <w:textAlignment w:val="baseline"/>
              <w:rPr>
                <w:rFonts w:ascii="Times New Roman" w:eastAsia="ＭＳ 明朝" w:hAnsi="Times New Roman" w:cs="ＭＳ 明朝"/>
                <w:color w:val="000000"/>
                <w:kern w:val="0"/>
                <w:szCs w:val="21"/>
              </w:rPr>
            </w:pPr>
            <w:r w:rsidRPr="0088443E">
              <w:rPr>
                <w:rFonts w:ascii="Times New Roman" w:eastAsia="ＭＳ 明朝" w:hAnsi="Times New Roman" w:cs="ＭＳ 明朝" w:hint="eastAsia"/>
                <w:color w:val="000000"/>
                <w:kern w:val="0"/>
                <w:szCs w:val="21"/>
              </w:rPr>
              <w:lastRenderedPageBreak/>
              <w:t>・ペアや全体で</w:t>
            </w:r>
            <w:r w:rsidR="00FF170F">
              <w:rPr>
                <w:rFonts w:ascii="Times New Roman" w:eastAsia="ＭＳ 明朝" w:hAnsi="Times New Roman" w:cs="ＭＳ 明朝" w:hint="eastAsia"/>
                <w:color w:val="000000"/>
                <w:kern w:val="0"/>
                <w:szCs w:val="21"/>
              </w:rPr>
              <w:t>散らばりの様子の違い</w:t>
            </w:r>
            <w:r w:rsidR="00C15D49">
              <w:rPr>
                <w:rFonts w:ascii="Times New Roman" w:eastAsia="ＭＳ 明朝" w:hAnsi="Times New Roman" w:cs="ＭＳ 明朝" w:hint="eastAsia"/>
                <w:color w:val="000000"/>
                <w:kern w:val="0"/>
                <w:szCs w:val="21"/>
              </w:rPr>
              <w:t>を</w:t>
            </w:r>
            <w:r w:rsidRPr="0088443E">
              <w:rPr>
                <w:rFonts w:ascii="Times New Roman" w:eastAsia="ＭＳ 明朝" w:hAnsi="Times New Roman" w:cs="ＭＳ 明朝" w:hint="eastAsia"/>
                <w:color w:val="000000"/>
                <w:kern w:val="0"/>
                <w:szCs w:val="21"/>
              </w:rPr>
              <w:t>説明し合ってわかったことをノートに書くように促す。</w:t>
            </w:r>
          </w:p>
          <w:p w14:paraId="7649A7B2" w14:textId="70CC7211" w:rsidR="00FF170F" w:rsidRPr="007D4494" w:rsidRDefault="00F324BE" w:rsidP="003C4EA1">
            <w:pPr>
              <w:overflowPunct w:val="0"/>
              <w:ind w:left="214" w:hangingChars="100" w:hanging="214"/>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AB0DB6">
              <w:rPr>
                <w:rFonts w:ascii="Times New Roman" w:eastAsia="ＭＳ 明朝" w:hAnsi="Times New Roman" w:cs="ＭＳ 明朝" w:hint="eastAsia"/>
                <w:color w:val="000000"/>
                <w:kern w:val="0"/>
                <w:szCs w:val="21"/>
              </w:rPr>
              <w:t>平均は同じにした</w:t>
            </w:r>
            <w:r w:rsidR="00A95B54">
              <w:rPr>
                <w:rFonts w:ascii="Times New Roman" w:eastAsia="ＭＳ 明朝" w:hAnsi="Times New Roman" w:cs="ＭＳ 明朝" w:hint="eastAsia"/>
                <w:color w:val="000000"/>
                <w:kern w:val="0"/>
                <w:szCs w:val="21"/>
              </w:rPr>
              <w:t>スペシャル</w:t>
            </w:r>
            <w:r w:rsidR="00BE6182">
              <w:rPr>
                <w:rFonts w:ascii="Times New Roman" w:eastAsia="ＭＳ 明朝" w:hAnsi="Times New Roman" w:cs="ＭＳ 明朝" w:hint="eastAsia"/>
                <w:color w:val="000000"/>
                <w:kern w:val="0"/>
                <w:szCs w:val="21"/>
              </w:rPr>
              <w:t>３</w:t>
            </w:r>
            <w:r w:rsidR="00BE6182">
              <w:rPr>
                <w:rFonts w:ascii="Times New Roman" w:eastAsia="ＭＳ 明朝" w:hAnsi="Times New Roman" w:cs="ＭＳ 明朝"/>
                <w:color w:val="000000"/>
                <w:kern w:val="0"/>
                <w:szCs w:val="21"/>
              </w:rPr>
              <w:t>組</w:t>
            </w:r>
            <w:r w:rsidR="00A95B54">
              <w:rPr>
                <w:rFonts w:ascii="Times New Roman" w:eastAsia="ＭＳ 明朝" w:hAnsi="Times New Roman" w:cs="ＭＳ 明朝" w:hint="eastAsia"/>
                <w:color w:val="000000"/>
                <w:kern w:val="0"/>
                <w:szCs w:val="21"/>
              </w:rPr>
              <w:t>カードを</w:t>
            </w:r>
            <w:r w:rsidR="00FF170F">
              <w:rPr>
                <w:rFonts w:ascii="Times New Roman" w:eastAsia="ＭＳ 明朝" w:hAnsi="Times New Roman" w:cs="ＭＳ 明朝" w:hint="eastAsia"/>
                <w:color w:val="000000"/>
                <w:kern w:val="0"/>
                <w:szCs w:val="21"/>
              </w:rPr>
              <w:t>作るようにし、新たな</w:t>
            </w:r>
            <w:r w:rsidR="00411B52">
              <w:rPr>
                <w:rFonts w:ascii="Times New Roman" w:eastAsia="ＭＳ 明朝" w:hAnsi="Times New Roman" w:cs="ＭＳ 明朝"/>
                <w:color w:val="000000"/>
                <w:kern w:val="0"/>
                <w:szCs w:val="21"/>
              </w:rPr>
              <w:t>組を加えて</w:t>
            </w:r>
            <w:r w:rsidR="00411B52">
              <w:rPr>
                <w:rFonts w:ascii="Times New Roman" w:eastAsia="ＭＳ 明朝" w:hAnsi="Times New Roman" w:cs="ＭＳ 明朝" w:hint="eastAsia"/>
                <w:color w:val="000000"/>
                <w:kern w:val="0"/>
                <w:szCs w:val="21"/>
              </w:rPr>
              <w:t>ゲームを</w:t>
            </w:r>
            <w:r w:rsidR="00411B52">
              <w:rPr>
                <w:rFonts w:ascii="Times New Roman" w:eastAsia="ＭＳ 明朝" w:hAnsi="Times New Roman" w:cs="ＭＳ 明朝"/>
                <w:color w:val="000000"/>
                <w:kern w:val="0"/>
                <w:szCs w:val="21"/>
              </w:rPr>
              <w:t>行う</w:t>
            </w:r>
            <w:r w:rsidR="002470E7">
              <w:rPr>
                <w:rFonts w:ascii="Times New Roman" w:eastAsia="ＭＳ 明朝" w:hAnsi="Times New Roman" w:cs="ＭＳ 明朝" w:hint="eastAsia"/>
                <w:color w:val="000000"/>
                <w:kern w:val="0"/>
                <w:szCs w:val="21"/>
              </w:rPr>
              <w:t>。</w:t>
            </w:r>
          </w:p>
          <w:p w14:paraId="090E613B" w14:textId="77777777" w:rsidR="00A95B54" w:rsidRPr="00AB0DB6" w:rsidRDefault="00A95B54" w:rsidP="00AB0DB6">
            <w:pPr>
              <w:overflowPunct w:val="0"/>
              <w:textAlignment w:val="baseline"/>
              <w:rPr>
                <w:rFonts w:ascii="Times New Roman" w:eastAsia="ＭＳ 明朝" w:hAnsi="Times New Roman" w:cs="ＭＳ 明朝"/>
                <w:color w:val="000000"/>
                <w:kern w:val="0"/>
                <w:szCs w:val="21"/>
              </w:rPr>
            </w:pPr>
          </w:p>
          <w:p w14:paraId="46CBFBCF" w14:textId="77777777" w:rsidR="008F7A75" w:rsidRPr="0088443E" w:rsidRDefault="00ED4AF7" w:rsidP="00CB5960">
            <w:pPr>
              <w:overflowPunct w:val="0"/>
              <w:ind w:left="214" w:hangingChars="100" w:hanging="214"/>
              <w:textAlignment w:val="baseline"/>
              <w:rPr>
                <w:rFonts w:ascii="Times New Roman" w:eastAsia="ＭＳ 明朝" w:hAnsi="Times New Roman" w:cs="ＭＳ 明朝"/>
                <w:color w:val="000000"/>
                <w:kern w:val="0"/>
                <w:szCs w:val="21"/>
              </w:rPr>
            </w:pPr>
            <w:r w:rsidRPr="0088443E">
              <w:rPr>
                <w:rFonts w:ascii="Times New Roman" w:eastAsia="ＭＳ 明朝" w:hAnsi="Times New Roman" w:cs="ＭＳ 明朝" w:hint="eastAsia"/>
                <w:color w:val="000000"/>
                <w:kern w:val="0"/>
                <w:szCs w:val="21"/>
              </w:rPr>
              <w:t>・□抜きにして、□の中に言葉を入れるように促す。</w:t>
            </w:r>
          </w:p>
        </w:tc>
        <w:tc>
          <w:tcPr>
            <w:tcW w:w="2896" w:type="dxa"/>
          </w:tcPr>
          <w:p w14:paraId="543125F2" w14:textId="77777777" w:rsidR="00A4511F" w:rsidRDefault="00A4511F" w:rsidP="00CB5960">
            <w:pPr>
              <w:overflowPunct w:val="0"/>
              <w:ind w:left="214" w:hangingChars="100" w:hanging="214"/>
              <w:textAlignment w:val="baseline"/>
              <w:rPr>
                <w:rFonts w:ascii="Times New Roman" w:eastAsia="ＭＳ 明朝" w:hAnsi="Times New Roman" w:cs="ＭＳ 明朝"/>
                <w:color w:val="000000"/>
                <w:kern w:val="0"/>
                <w:szCs w:val="21"/>
              </w:rPr>
            </w:pPr>
          </w:p>
          <w:p w14:paraId="47C86AA9" w14:textId="77777777" w:rsidR="00A4511F" w:rsidRDefault="00A4511F" w:rsidP="00A4511F">
            <w:pPr>
              <w:overflowPunct w:val="0"/>
              <w:textAlignment w:val="baseline"/>
              <w:rPr>
                <w:rFonts w:ascii="Times New Roman" w:eastAsia="ＭＳ 明朝" w:hAnsi="Times New Roman" w:cs="ＭＳ 明朝"/>
                <w:color w:val="000000"/>
                <w:kern w:val="0"/>
                <w:szCs w:val="21"/>
              </w:rPr>
            </w:pPr>
          </w:p>
          <w:p w14:paraId="1A8811A3" w14:textId="0E2C2279" w:rsidR="00ED4AF7" w:rsidRPr="0088443E" w:rsidRDefault="00AB6397" w:rsidP="00CB5960">
            <w:pPr>
              <w:overflowPunct w:val="0"/>
              <w:ind w:left="214" w:hangingChars="100" w:hanging="214"/>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・ゲーム</w:t>
            </w:r>
            <w:r w:rsidR="00ED4AF7" w:rsidRPr="0088443E">
              <w:rPr>
                <w:rFonts w:ascii="Times New Roman" w:eastAsia="ＭＳ 明朝" w:hAnsi="Times New Roman" w:cs="ＭＳ 明朝" w:hint="eastAsia"/>
                <w:color w:val="000000"/>
                <w:kern w:val="0"/>
                <w:szCs w:val="21"/>
              </w:rPr>
              <w:t>を行う</w:t>
            </w:r>
            <w:r w:rsidR="008719EF" w:rsidRPr="0088443E">
              <w:rPr>
                <w:rFonts w:ascii="Times New Roman" w:eastAsia="ＭＳ 明朝" w:hAnsi="Times New Roman" w:cs="ＭＳ 明朝" w:hint="eastAsia"/>
                <w:color w:val="000000"/>
                <w:kern w:val="0"/>
                <w:szCs w:val="21"/>
              </w:rPr>
              <w:t>ときは、最初に気になる</w:t>
            </w:r>
            <w:r w:rsidR="00C02EC6">
              <w:rPr>
                <w:rFonts w:ascii="Times New Roman" w:eastAsia="ＭＳ 明朝" w:hAnsi="Times New Roman" w:cs="ＭＳ 明朝" w:hint="eastAsia"/>
                <w:color w:val="000000"/>
                <w:kern w:val="0"/>
                <w:szCs w:val="21"/>
              </w:rPr>
              <w:t>子供</w:t>
            </w:r>
            <w:r w:rsidR="00ED4AF7" w:rsidRPr="0088443E">
              <w:rPr>
                <w:rFonts w:ascii="Times New Roman" w:eastAsia="ＭＳ 明朝" w:hAnsi="Times New Roman" w:cs="ＭＳ 明朝" w:hint="eastAsia"/>
                <w:color w:val="000000"/>
                <w:kern w:val="0"/>
                <w:szCs w:val="21"/>
              </w:rPr>
              <w:t>に当てて</w:t>
            </w:r>
            <w:r w:rsidR="00C97E6A">
              <w:rPr>
                <w:rFonts w:ascii="Times New Roman" w:eastAsia="ＭＳ 明朝" w:hAnsi="Times New Roman" w:cs="ＭＳ 明朝" w:hint="eastAsia"/>
                <w:color w:val="000000"/>
                <w:kern w:val="0"/>
                <w:szCs w:val="21"/>
              </w:rPr>
              <w:t>一緒にゲームを行い、</w:t>
            </w:r>
            <w:r w:rsidR="00ED4AF7" w:rsidRPr="0088443E">
              <w:rPr>
                <w:rFonts w:ascii="Times New Roman" w:eastAsia="ＭＳ 明朝" w:hAnsi="Times New Roman" w:cs="ＭＳ 明朝" w:hint="eastAsia"/>
                <w:color w:val="000000"/>
                <w:kern w:val="0"/>
                <w:szCs w:val="21"/>
              </w:rPr>
              <w:t>参加したくなるようにする。</w:t>
            </w:r>
          </w:p>
          <w:p w14:paraId="36F58246" w14:textId="77777777" w:rsidR="009903B3" w:rsidRDefault="009903B3" w:rsidP="00A95B54">
            <w:pPr>
              <w:overflowPunct w:val="0"/>
              <w:textAlignment w:val="baseline"/>
              <w:rPr>
                <w:rFonts w:ascii="Times New Roman" w:eastAsia="ＭＳ 明朝" w:hAnsi="Times New Roman" w:cs="ＭＳ 明朝"/>
                <w:color w:val="000000"/>
                <w:kern w:val="0"/>
                <w:szCs w:val="21"/>
              </w:rPr>
            </w:pPr>
          </w:p>
          <w:p w14:paraId="71196118" w14:textId="2983EF8C" w:rsidR="00ED4AF7" w:rsidRDefault="00ED4AF7" w:rsidP="00BE6182">
            <w:pPr>
              <w:overflowPunct w:val="0"/>
              <w:ind w:left="214" w:hangingChars="100" w:hanging="214"/>
              <w:textAlignment w:val="baseline"/>
              <w:rPr>
                <w:rFonts w:ascii="Times New Roman" w:eastAsia="ＭＳ 明朝" w:hAnsi="Times New Roman" w:cs="ＭＳ 明朝"/>
                <w:color w:val="000000"/>
                <w:kern w:val="0"/>
                <w:szCs w:val="21"/>
              </w:rPr>
            </w:pPr>
            <w:r w:rsidRPr="0088443E">
              <w:rPr>
                <w:rFonts w:ascii="Times New Roman" w:eastAsia="ＭＳ 明朝" w:hAnsi="Times New Roman" w:cs="ＭＳ 明朝" w:hint="eastAsia"/>
                <w:color w:val="000000"/>
                <w:kern w:val="0"/>
                <w:szCs w:val="21"/>
              </w:rPr>
              <w:t>・</w:t>
            </w:r>
            <w:r w:rsidR="00CB0958">
              <w:rPr>
                <w:rFonts w:ascii="Times New Roman" w:eastAsia="ＭＳ 明朝" w:hAnsi="Times New Roman" w:cs="ＭＳ 明朝" w:hint="eastAsia"/>
                <w:color w:val="000000"/>
                <w:kern w:val="0"/>
                <w:szCs w:val="21"/>
              </w:rPr>
              <w:t>数直線</w:t>
            </w:r>
            <w:r w:rsidR="003B4744">
              <w:rPr>
                <w:rFonts w:ascii="Times New Roman" w:eastAsia="ＭＳ 明朝" w:hAnsi="Times New Roman" w:cs="ＭＳ 明朝" w:hint="eastAsia"/>
                <w:color w:val="000000"/>
                <w:kern w:val="0"/>
                <w:szCs w:val="21"/>
              </w:rPr>
              <w:t>シート</w:t>
            </w:r>
            <w:r w:rsidR="003B4744">
              <w:rPr>
                <w:rFonts w:ascii="Times New Roman" w:eastAsia="ＭＳ 明朝" w:hAnsi="Times New Roman" w:cs="ＭＳ 明朝"/>
                <w:color w:val="000000"/>
                <w:kern w:val="0"/>
                <w:szCs w:val="21"/>
              </w:rPr>
              <w:t>を用意しておき、ちらばり</w:t>
            </w:r>
            <w:r w:rsidR="003B4744">
              <w:rPr>
                <w:rFonts w:ascii="Times New Roman" w:eastAsia="ＭＳ 明朝" w:hAnsi="Times New Roman" w:cs="ＭＳ 明朝" w:hint="eastAsia"/>
                <w:color w:val="000000"/>
                <w:kern w:val="0"/>
                <w:szCs w:val="21"/>
              </w:rPr>
              <w:t>の</w:t>
            </w:r>
            <w:r w:rsidR="003B4744">
              <w:rPr>
                <w:rFonts w:ascii="Times New Roman" w:eastAsia="ＭＳ 明朝" w:hAnsi="Times New Roman" w:cs="ＭＳ 明朝"/>
                <w:color w:val="000000"/>
                <w:kern w:val="0"/>
                <w:szCs w:val="21"/>
              </w:rPr>
              <w:t>様子</w:t>
            </w:r>
            <w:r w:rsidR="003B4744">
              <w:rPr>
                <w:rFonts w:ascii="Times New Roman" w:eastAsia="ＭＳ 明朝" w:hAnsi="Times New Roman" w:cs="ＭＳ 明朝" w:hint="eastAsia"/>
                <w:color w:val="000000"/>
                <w:kern w:val="0"/>
                <w:szCs w:val="21"/>
              </w:rPr>
              <w:t>が</w:t>
            </w:r>
            <w:r w:rsidR="003B4744">
              <w:rPr>
                <w:rFonts w:ascii="Times New Roman" w:eastAsia="ＭＳ 明朝" w:hAnsi="Times New Roman" w:cs="ＭＳ 明朝"/>
                <w:color w:val="000000"/>
                <w:kern w:val="0"/>
                <w:szCs w:val="21"/>
              </w:rPr>
              <w:t>調べやすいようにする</w:t>
            </w:r>
            <w:r w:rsidRPr="0088443E">
              <w:rPr>
                <w:rFonts w:ascii="Times New Roman" w:eastAsia="ＭＳ 明朝" w:hAnsi="Times New Roman" w:cs="ＭＳ 明朝" w:hint="eastAsia"/>
                <w:color w:val="000000"/>
                <w:kern w:val="0"/>
                <w:szCs w:val="21"/>
              </w:rPr>
              <w:t>。</w:t>
            </w:r>
          </w:p>
          <w:p w14:paraId="75AECF79" w14:textId="3F052908" w:rsidR="002E610F" w:rsidRDefault="008B693C" w:rsidP="00CB5960">
            <w:pPr>
              <w:overflowPunct w:val="0"/>
              <w:ind w:left="214" w:hangingChars="100" w:hanging="214"/>
              <w:textAlignment w:val="baseline"/>
              <w:rPr>
                <w:rFonts w:ascii="Times New Roman" w:eastAsia="ＭＳ 明朝" w:hAnsi="Times New Roman" w:cs="ＭＳ 明朝"/>
                <w:color w:val="000000"/>
                <w:kern w:val="0"/>
                <w:szCs w:val="21"/>
              </w:rPr>
            </w:pPr>
            <w:r w:rsidRPr="008B693C">
              <w:rPr>
                <w:rFonts w:ascii="Times New Roman" w:eastAsia="ＭＳ 明朝" w:hAnsi="Times New Roman" w:cs="ＭＳ 明朝" w:hint="eastAsia"/>
                <w:color w:val="000000"/>
                <w:kern w:val="0"/>
                <w:szCs w:val="21"/>
              </w:rPr>
              <w:t>・</w:t>
            </w:r>
            <w:r w:rsidR="006605E1">
              <w:rPr>
                <w:rFonts w:ascii="Times New Roman" w:eastAsia="ＭＳ 明朝" w:hAnsi="Times New Roman" w:cs="ＭＳ 明朝" w:hint="eastAsia"/>
                <w:color w:val="000000"/>
                <w:kern w:val="0"/>
                <w:szCs w:val="21"/>
              </w:rPr>
              <w:t>ちらばりの</w:t>
            </w:r>
            <w:r w:rsidR="006605E1">
              <w:rPr>
                <w:rFonts w:ascii="Times New Roman" w:eastAsia="ＭＳ 明朝" w:hAnsi="Times New Roman" w:cs="ＭＳ 明朝"/>
                <w:color w:val="000000"/>
                <w:kern w:val="0"/>
                <w:szCs w:val="21"/>
              </w:rPr>
              <w:t>様子</w:t>
            </w:r>
            <w:r w:rsidR="006605E1">
              <w:rPr>
                <w:rFonts w:ascii="Times New Roman" w:eastAsia="ＭＳ 明朝" w:hAnsi="Times New Roman" w:cs="ＭＳ 明朝" w:hint="eastAsia"/>
                <w:color w:val="000000"/>
                <w:kern w:val="0"/>
                <w:szCs w:val="21"/>
              </w:rPr>
              <w:t>の</w:t>
            </w:r>
            <w:r w:rsidR="006605E1">
              <w:rPr>
                <w:rFonts w:ascii="Times New Roman" w:eastAsia="ＭＳ 明朝" w:hAnsi="Times New Roman" w:cs="ＭＳ 明朝"/>
                <w:color w:val="000000"/>
                <w:kern w:val="0"/>
                <w:szCs w:val="21"/>
              </w:rPr>
              <w:t>理解が難しい</w:t>
            </w:r>
            <w:r w:rsidR="009903B3">
              <w:rPr>
                <w:rFonts w:ascii="Times New Roman" w:eastAsia="ＭＳ 明朝" w:hAnsi="Times New Roman" w:cs="ＭＳ 明朝" w:hint="eastAsia"/>
                <w:color w:val="000000"/>
                <w:kern w:val="0"/>
                <w:szCs w:val="21"/>
              </w:rPr>
              <w:t>ときには</w:t>
            </w:r>
            <w:r w:rsidR="006605E1">
              <w:rPr>
                <w:rFonts w:ascii="Times New Roman" w:eastAsia="ＭＳ 明朝" w:hAnsi="Times New Roman" w:cs="ＭＳ 明朝"/>
                <w:color w:val="000000"/>
                <w:kern w:val="0"/>
                <w:szCs w:val="21"/>
              </w:rPr>
              <w:t>黒板で数値を</w:t>
            </w:r>
            <w:r w:rsidR="006605E1">
              <w:rPr>
                <w:rFonts w:ascii="Times New Roman" w:eastAsia="ＭＳ 明朝" w:hAnsi="Times New Roman" w:cs="ＭＳ 明朝" w:hint="eastAsia"/>
                <w:color w:val="000000"/>
                <w:kern w:val="0"/>
                <w:szCs w:val="21"/>
              </w:rPr>
              <w:t>貼る</w:t>
            </w:r>
            <w:r w:rsidR="006605E1">
              <w:rPr>
                <w:rFonts w:ascii="Times New Roman" w:eastAsia="ＭＳ 明朝" w:hAnsi="Times New Roman" w:cs="ＭＳ 明朝"/>
                <w:color w:val="000000"/>
                <w:kern w:val="0"/>
                <w:szCs w:val="21"/>
              </w:rPr>
              <w:t>役にする。</w:t>
            </w:r>
          </w:p>
          <w:p w14:paraId="4E5A5B9A" w14:textId="0A8C0C0F" w:rsidR="008719EF" w:rsidRPr="0088443E" w:rsidRDefault="00ED4AF7" w:rsidP="00CB5960">
            <w:pPr>
              <w:overflowPunct w:val="0"/>
              <w:ind w:left="214" w:hangingChars="100" w:hanging="214"/>
              <w:textAlignment w:val="baseline"/>
              <w:rPr>
                <w:rFonts w:ascii="Times New Roman" w:eastAsia="ＭＳ 明朝" w:hAnsi="Times New Roman" w:cs="ＭＳ 明朝"/>
                <w:color w:val="000000"/>
                <w:kern w:val="0"/>
                <w:szCs w:val="21"/>
              </w:rPr>
            </w:pPr>
            <w:r w:rsidRPr="0088443E">
              <w:rPr>
                <w:rFonts w:ascii="Times New Roman" w:eastAsia="ＭＳ 明朝" w:hAnsi="Times New Roman" w:cs="ＭＳ 明朝" w:hint="eastAsia"/>
                <w:color w:val="000000"/>
                <w:kern w:val="0"/>
                <w:szCs w:val="21"/>
              </w:rPr>
              <w:t>・ペアで</w:t>
            </w:r>
            <w:r w:rsidR="009903B3">
              <w:rPr>
                <w:rFonts w:ascii="Times New Roman" w:eastAsia="ＭＳ 明朝" w:hAnsi="Times New Roman" w:cs="ＭＳ 明朝" w:hint="eastAsia"/>
                <w:color w:val="000000"/>
                <w:kern w:val="0"/>
                <w:szCs w:val="21"/>
              </w:rPr>
              <w:t>の話し合い</w:t>
            </w:r>
            <w:r w:rsidRPr="0088443E">
              <w:rPr>
                <w:rFonts w:ascii="Times New Roman" w:eastAsia="ＭＳ 明朝" w:hAnsi="Times New Roman" w:cs="ＭＳ 明朝" w:hint="eastAsia"/>
                <w:color w:val="000000"/>
                <w:kern w:val="0"/>
                <w:szCs w:val="21"/>
              </w:rPr>
              <w:t>が難しい</w:t>
            </w:r>
            <w:r w:rsidR="00C02EC6">
              <w:rPr>
                <w:rFonts w:ascii="Times New Roman" w:eastAsia="ＭＳ 明朝" w:hAnsi="Times New Roman" w:cs="ＭＳ 明朝" w:hint="eastAsia"/>
                <w:color w:val="000000"/>
                <w:kern w:val="0"/>
                <w:szCs w:val="21"/>
              </w:rPr>
              <w:lastRenderedPageBreak/>
              <w:t>子供</w:t>
            </w:r>
            <w:r w:rsidR="009903B3">
              <w:rPr>
                <w:rFonts w:ascii="Times New Roman" w:eastAsia="ＭＳ 明朝" w:hAnsi="Times New Roman" w:cs="ＭＳ 明朝" w:hint="eastAsia"/>
                <w:color w:val="000000"/>
                <w:kern w:val="0"/>
                <w:szCs w:val="21"/>
              </w:rPr>
              <w:t>には教師が入り</w:t>
            </w:r>
            <w:r w:rsidRPr="0088443E">
              <w:rPr>
                <w:rFonts w:ascii="Times New Roman" w:eastAsia="ＭＳ 明朝" w:hAnsi="Times New Roman" w:cs="ＭＳ 明朝" w:hint="eastAsia"/>
                <w:color w:val="000000"/>
                <w:kern w:val="0"/>
                <w:szCs w:val="21"/>
              </w:rPr>
              <w:t>司会をしながら進める。</w:t>
            </w:r>
          </w:p>
          <w:p w14:paraId="7B790C84" w14:textId="25A423B8" w:rsidR="008F7A75" w:rsidRPr="0088443E" w:rsidRDefault="0007780F" w:rsidP="00CB5960">
            <w:pPr>
              <w:overflowPunct w:val="0"/>
              <w:ind w:left="214" w:hangingChars="100" w:hanging="214"/>
              <w:textAlignment w:val="baseline"/>
              <w:rPr>
                <w:rFonts w:ascii="Times New Roman" w:eastAsia="ＭＳ 明朝" w:hAnsi="Times New Roman" w:cs="ＭＳ 明朝"/>
                <w:color w:val="000000"/>
                <w:kern w:val="0"/>
                <w:szCs w:val="21"/>
              </w:rPr>
            </w:pPr>
            <w:r w:rsidRPr="0088443E">
              <w:rPr>
                <w:rFonts w:ascii="Times New Roman" w:eastAsia="ＭＳ 明朝" w:hAnsi="Times New Roman" w:cs="ＭＳ 明朝" w:hint="eastAsia"/>
                <w:color w:val="000000"/>
                <w:kern w:val="0"/>
                <w:szCs w:val="21"/>
              </w:rPr>
              <w:t>・</w:t>
            </w:r>
            <w:r w:rsidR="00470C1A">
              <w:rPr>
                <w:rFonts w:ascii="Times New Roman" w:eastAsia="ＭＳ 明朝" w:hAnsi="Times New Roman" w:cs="ＭＳ 明朝" w:hint="eastAsia"/>
                <w:color w:val="000000"/>
                <w:kern w:val="0"/>
                <w:szCs w:val="21"/>
              </w:rPr>
              <w:t>カードの数値や</w:t>
            </w:r>
            <w:r w:rsidRPr="0088443E">
              <w:rPr>
                <w:rFonts w:ascii="Times New Roman" w:eastAsia="ＭＳ 明朝" w:hAnsi="Times New Roman" w:cs="ＭＳ 明朝" w:hint="eastAsia"/>
                <w:color w:val="000000"/>
                <w:kern w:val="0"/>
                <w:szCs w:val="21"/>
              </w:rPr>
              <w:t>友達が書いているまとめ</w:t>
            </w:r>
            <w:r w:rsidR="008F7A75" w:rsidRPr="0088443E">
              <w:rPr>
                <w:rFonts w:ascii="Times New Roman" w:eastAsia="ＭＳ 明朝" w:hAnsi="Times New Roman" w:cs="ＭＳ 明朝" w:hint="eastAsia"/>
                <w:color w:val="000000"/>
                <w:kern w:val="0"/>
                <w:szCs w:val="21"/>
              </w:rPr>
              <w:t>を板書して、誰もがノートに書くことができるようにする。</w:t>
            </w:r>
          </w:p>
        </w:tc>
      </w:tr>
    </w:tbl>
    <w:p w14:paraId="172D48BB" w14:textId="77777777" w:rsidR="002818A3" w:rsidRDefault="002818A3" w:rsidP="00D342D7">
      <w:pPr>
        <w:overflowPunct w:val="0"/>
        <w:textAlignment w:val="baseline"/>
        <w:rPr>
          <w:rFonts w:ascii="Times New Roman" w:eastAsia="ＭＳ 明朝" w:hAnsi="Times New Roman" w:cs="ＭＳ 明朝"/>
          <w:color w:val="000000"/>
          <w:kern w:val="0"/>
          <w:szCs w:val="21"/>
        </w:rPr>
      </w:pPr>
    </w:p>
    <w:p w14:paraId="0BD94F25" w14:textId="0AD55B8D" w:rsidR="00D5003B" w:rsidRPr="00B52473" w:rsidRDefault="00C916AE" w:rsidP="00D5003B">
      <w:pPr>
        <w:jc w:val="left"/>
        <w:rPr>
          <w:rFonts w:ascii="ＭＳ ゴシック" w:eastAsia="ＭＳ ゴシック" w:hAnsi="ＭＳ ゴシック"/>
          <w:b/>
        </w:rPr>
      </w:pPr>
      <w:r>
        <w:rPr>
          <w:rFonts w:ascii="ＭＳ ゴシック" w:eastAsia="ＭＳ ゴシック" w:hAnsi="ＭＳ ゴシック" w:hint="eastAsia"/>
          <w:b/>
        </w:rPr>
        <w:t>Ⅳ</w:t>
      </w:r>
      <w:r w:rsidR="00D5003B" w:rsidRPr="00B52473">
        <w:rPr>
          <w:rFonts w:ascii="ＭＳ ゴシック" w:eastAsia="ＭＳ ゴシック" w:hAnsi="ＭＳ ゴシック" w:hint="eastAsia"/>
          <w:b/>
        </w:rPr>
        <w:t xml:space="preserve">　授業の実際</w:t>
      </w:r>
    </w:p>
    <w:p w14:paraId="55F35F27" w14:textId="1B167622" w:rsidR="00D5003B" w:rsidRPr="00395E2B" w:rsidRDefault="00D5003B" w:rsidP="00D5003B">
      <w:pPr>
        <w:jc w:val="left"/>
        <w:rPr>
          <w:rFonts w:asciiTheme="majorEastAsia" w:eastAsiaTheme="majorEastAsia" w:hAnsiTheme="majorEastAsia"/>
        </w:rPr>
      </w:pPr>
      <w:r w:rsidRPr="00395E2B">
        <w:rPr>
          <w:rFonts w:asciiTheme="majorEastAsia" w:eastAsiaTheme="majorEastAsia" w:hAnsiTheme="majorEastAsia" w:hint="eastAsia"/>
        </w:rPr>
        <w:t>（１）導入：「１００ｍに近い方が勝ちゲーム」を行う。</w:t>
      </w:r>
    </w:p>
    <w:p w14:paraId="47BEBE5C" w14:textId="3B3B0A3A" w:rsidR="00D5003B" w:rsidRDefault="00C32F70" w:rsidP="00D5003B">
      <w:pPr>
        <w:jc w:val="left"/>
        <w:rPr>
          <w:rFonts w:asciiTheme="minorEastAsia" w:hAnsiTheme="minorEastAsia"/>
        </w:rPr>
      </w:pPr>
      <w:r>
        <w:rPr>
          <w:rFonts w:asciiTheme="minorEastAsia" w:hAnsiTheme="minorEastAsia" w:hint="eastAsia"/>
        </w:rPr>
        <w:t>「６年３組と１組のソフトボールの投げの結果をもとにゲームをします」と提示し、それぞれ２０枚ずつのカードを貼った。そして</w:t>
      </w:r>
      <w:r w:rsidR="002840A4">
        <w:rPr>
          <w:rFonts w:asciiTheme="minorEastAsia" w:hAnsiTheme="minorEastAsia" w:hint="eastAsia"/>
        </w:rPr>
        <w:t>実際に１名指名してカードを裏返しながら次の条件を確認した</w:t>
      </w:r>
      <w:r>
        <w:rPr>
          <w:rFonts w:asciiTheme="minorEastAsia" w:hAnsiTheme="minorEastAsia" w:hint="eastAsia"/>
        </w:rPr>
        <w:t>。</w:t>
      </w:r>
    </w:p>
    <w:tbl>
      <w:tblPr>
        <w:tblStyle w:val="a7"/>
        <w:tblW w:w="0" w:type="auto"/>
        <w:tblLook w:val="04A0" w:firstRow="1" w:lastRow="0" w:firstColumn="1" w:lastColumn="0" w:noHBand="0" w:noVBand="1"/>
      </w:tblPr>
      <w:tblGrid>
        <w:gridCol w:w="6629"/>
      </w:tblGrid>
      <w:tr w:rsidR="00C32F70" w14:paraId="3404C08E" w14:textId="77777777" w:rsidTr="00891371">
        <w:tc>
          <w:tcPr>
            <w:tcW w:w="6629" w:type="dxa"/>
          </w:tcPr>
          <w:p w14:paraId="5EED85E4" w14:textId="0864E4BE" w:rsidR="00C32F70" w:rsidRDefault="00315429" w:rsidP="00D5003B">
            <w:pPr>
              <w:jc w:val="left"/>
              <w:rPr>
                <w:rFonts w:asciiTheme="minorEastAsia" w:hAnsiTheme="minorEastAsia"/>
              </w:rPr>
            </w:pPr>
            <w:r>
              <w:rPr>
                <w:rFonts w:asciiTheme="minorEastAsia" w:hAnsiTheme="minorEastAsia" w:hint="eastAsia"/>
              </w:rPr>
              <w:t>・カードを裏返して出た</w:t>
            </w:r>
            <w:r w:rsidR="00C32F70">
              <w:rPr>
                <w:rFonts w:asciiTheme="minorEastAsia" w:hAnsiTheme="minorEastAsia" w:hint="eastAsia"/>
              </w:rPr>
              <w:t>数字を足して、１００ｍに近い方が勝ち</w:t>
            </w:r>
          </w:p>
          <w:p w14:paraId="43E49A6A" w14:textId="3733EBB5" w:rsidR="00C32F70" w:rsidRDefault="00C32F70" w:rsidP="00D5003B">
            <w:pPr>
              <w:jc w:val="left"/>
              <w:rPr>
                <w:rFonts w:asciiTheme="minorEastAsia" w:hAnsiTheme="minorEastAsia"/>
              </w:rPr>
            </w:pPr>
            <w:r>
              <w:rPr>
                <w:rFonts w:asciiTheme="minorEastAsia" w:hAnsiTheme="minorEastAsia" w:hint="eastAsia"/>
              </w:rPr>
              <w:t>・裏返すカードは３枚</w:t>
            </w:r>
          </w:p>
        </w:tc>
      </w:tr>
    </w:tbl>
    <w:p w14:paraId="4C2A32BD" w14:textId="2D98EBFB" w:rsidR="00D5003B" w:rsidRPr="002B1B3C" w:rsidRDefault="007A1954" w:rsidP="00D5003B">
      <w:pPr>
        <w:jc w:val="left"/>
        <w:rPr>
          <w:rFonts w:asciiTheme="minorEastAsia" w:hAnsiTheme="minorEastAsia"/>
        </w:rPr>
      </w:pPr>
      <w:r>
        <w:rPr>
          <w:rFonts w:asciiTheme="minorEastAsia" w:hAnsiTheme="minorEastAsia" w:hint="eastAsia"/>
        </w:rPr>
        <w:t xml:space="preserve">　子供たちは３組、教師が１組で条件に合わせて実際にゲームを行った。</w:t>
      </w:r>
      <w:r w:rsidR="00B84A52">
        <w:rPr>
          <w:rFonts w:asciiTheme="minorEastAsia" w:hAnsiTheme="minorEastAsia" w:hint="eastAsia"/>
        </w:rPr>
        <w:t>ゲームの前に「平均はどちらの組のカードも３３ｍ」であることを伝えた。</w:t>
      </w:r>
      <w:r w:rsidR="00F526DB">
        <w:rPr>
          <w:rFonts w:asciiTheme="minorEastAsia" w:hAnsiTheme="minorEastAsia" w:hint="eastAsia"/>
        </w:rPr>
        <w:t>１回戦</w:t>
      </w:r>
      <w:r>
        <w:rPr>
          <w:rFonts w:asciiTheme="minorEastAsia" w:hAnsiTheme="minorEastAsia" w:hint="eastAsia"/>
        </w:rPr>
        <w:t>、両方の合計が１００ｍに</w:t>
      </w:r>
      <w:r w:rsidR="00F526DB">
        <w:rPr>
          <w:rFonts w:asciiTheme="minorEastAsia" w:hAnsiTheme="minorEastAsia" w:hint="eastAsia"/>
        </w:rPr>
        <w:t>なり引き分け。２回戦</w:t>
      </w:r>
      <w:r>
        <w:rPr>
          <w:rFonts w:asciiTheme="minorEastAsia" w:hAnsiTheme="minorEastAsia" w:hint="eastAsia"/>
        </w:rPr>
        <w:t>は８９ｍと９５ｍで</w:t>
      </w:r>
      <w:r w:rsidR="00EC1CC8">
        <w:rPr>
          <w:rFonts w:asciiTheme="minorEastAsia" w:hAnsiTheme="minorEastAsia" w:hint="eastAsia"/>
        </w:rPr>
        <w:t>１組（</w:t>
      </w:r>
      <w:r>
        <w:rPr>
          <w:rFonts w:asciiTheme="minorEastAsia" w:hAnsiTheme="minorEastAsia" w:hint="eastAsia"/>
        </w:rPr>
        <w:t>教師</w:t>
      </w:r>
      <w:r w:rsidR="00EC1CC8">
        <w:rPr>
          <w:rFonts w:asciiTheme="minorEastAsia" w:hAnsiTheme="minorEastAsia" w:hint="eastAsia"/>
        </w:rPr>
        <w:t>）</w:t>
      </w:r>
      <w:r>
        <w:rPr>
          <w:rFonts w:asciiTheme="minorEastAsia" w:hAnsiTheme="minorEastAsia" w:hint="eastAsia"/>
        </w:rPr>
        <w:t>の勝ち。</w:t>
      </w:r>
      <w:r w:rsidR="00F526DB">
        <w:rPr>
          <w:rFonts w:asciiTheme="minorEastAsia" w:hAnsiTheme="minorEastAsia" w:hint="eastAsia"/>
        </w:rPr>
        <w:t>３回戦</w:t>
      </w:r>
      <w:r w:rsidR="00EC1CC8">
        <w:rPr>
          <w:rFonts w:asciiTheme="minorEastAsia" w:hAnsiTheme="minorEastAsia" w:hint="eastAsia"/>
        </w:rPr>
        <w:t>は１０２ｍと１００ｍで１組（教師）の勝ち。４回</w:t>
      </w:r>
      <w:r w:rsidR="00F526DB">
        <w:rPr>
          <w:rFonts w:asciiTheme="minorEastAsia" w:hAnsiTheme="minorEastAsia" w:hint="eastAsia"/>
        </w:rPr>
        <w:t>戦</w:t>
      </w:r>
      <w:r w:rsidR="00EC1CC8">
        <w:rPr>
          <w:rFonts w:asciiTheme="minorEastAsia" w:hAnsiTheme="minorEastAsia" w:hint="eastAsia"/>
        </w:rPr>
        <w:t>は両方１００ｍで引き分け。ここで、「なぜ、１組の方が勝ちやすいのか」と問いかけた。「１組の</w:t>
      </w:r>
      <w:r w:rsidR="00F526DB">
        <w:rPr>
          <w:rFonts w:asciiTheme="minorEastAsia" w:hAnsiTheme="minorEastAsia" w:hint="eastAsia"/>
        </w:rPr>
        <w:t>方は</w:t>
      </w:r>
      <w:r w:rsidR="00EC1CC8">
        <w:rPr>
          <w:rFonts w:asciiTheme="minorEastAsia" w:hAnsiTheme="minorEastAsia" w:hint="eastAsia"/>
        </w:rPr>
        <w:t>数が安定している」「まとまっている」というつぶやきがあったので、</w:t>
      </w:r>
      <w:r w:rsidR="00F526DB">
        <w:rPr>
          <w:rFonts w:asciiTheme="minorEastAsia" w:hAnsiTheme="minorEastAsia" w:hint="eastAsia"/>
        </w:rPr>
        <w:t>全ての数値</w:t>
      </w:r>
      <w:r w:rsidR="00EC1CC8">
        <w:rPr>
          <w:rFonts w:asciiTheme="minorEastAsia" w:hAnsiTheme="minorEastAsia" w:hint="eastAsia"/>
        </w:rPr>
        <w:t>を書いたプリントを配布し、「１組の方が勝ちやすい理由をノートに書いてごらん」と一人学びの時間を設定した。</w:t>
      </w:r>
    </w:p>
    <w:p w14:paraId="18132DE8" w14:textId="2930B20D" w:rsidR="00532680" w:rsidRDefault="00532680" w:rsidP="00D5003B">
      <w:pPr>
        <w:jc w:val="left"/>
        <w:rPr>
          <w:rFonts w:asciiTheme="majorEastAsia" w:eastAsiaTheme="majorEastAsia" w:hAnsiTheme="majorEastAsia"/>
        </w:rPr>
      </w:pPr>
    </w:p>
    <w:p w14:paraId="09E95E12" w14:textId="4A875F9C" w:rsidR="00D5003B" w:rsidRPr="00395E2B" w:rsidRDefault="00D5003B" w:rsidP="00D5003B">
      <w:pPr>
        <w:jc w:val="left"/>
        <w:rPr>
          <w:rFonts w:asciiTheme="majorEastAsia" w:eastAsiaTheme="majorEastAsia" w:hAnsiTheme="majorEastAsia"/>
        </w:rPr>
      </w:pPr>
      <w:r w:rsidRPr="00395E2B">
        <w:rPr>
          <w:rFonts w:asciiTheme="majorEastAsia" w:eastAsiaTheme="majorEastAsia" w:hAnsiTheme="majorEastAsia" w:hint="eastAsia"/>
        </w:rPr>
        <w:t>（２）数値の</w:t>
      </w:r>
      <w:r w:rsidR="00395E2B">
        <w:rPr>
          <w:rFonts w:asciiTheme="majorEastAsia" w:eastAsiaTheme="majorEastAsia" w:hAnsiTheme="majorEastAsia" w:hint="eastAsia"/>
        </w:rPr>
        <w:t>ちらばりの様子</w:t>
      </w:r>
      <w:r w:rsidRPr="00395E2B">
        <w:rPr>
          <w:rFonts w:asciiTheme="majorEastAsia" w:eastAsiaTheme="majorEastAsia" w:hAnsiTheme="majorEastAsia" w:hint="eastAsia"/>
        </w:rPr>
        <w:t>について話し合う</w:t>
      </w:r>
    </w:p>
    <w:p w14:paraId="5D16245E" w14:textId="53AE4FFB" w:rsidR="00D5003B" w:rsidRPr="002B1B3C" w:rsidRDefault="005A39B2" w:rsidP="00D5003B">
      <w:pPr>
        <w:jc w:val="left"/>
        <w:rPr>
          <w:rFonts w:asciiTheme="minorEastAsia" w:hAnsiTheme="minorEastAsia"/>
        </w:rPr>
      </w:pPr>
      <w:r>
        <w:rPr>
          <w:rFonts w:asciiTheme="minorEastAsia" w:hAnsiTheme="minorEastAsia" w:hint="eastAsia"/>
        </w:rPr>
        <w:t xml:space="preserve">　</w:t>
      </w:r>
      <w:r w:rsidR="000E14E5">
        <w:rPr>
          <w:rFonts w:asciiTheme="minorEastAsia" w:hAnsiTheme="minorEastAsia" w:hint="eastAsia"/>
        </w:rPr>
        <w:t>カードの数値を全て見せて、１組が勝ちやすい理由について話し合う活動を設定した。子供たちから出た</w:t>
      </w:r>
      <w:r>
        <w:rPr>
          <w:rFonts w:asciiTheme="minorEastAsia" w:hAnsiTheme="minorEastAsia" w:hint="eastAsia"/>
        </w:rPr>
        <w:t>「３つ足したら１００に近いカードが多い」「</w:t>
      </w:r>
      <w:r w:rsidR="00B84A52">
        <w:rPr>
          <w:rFonts w:asciiTheme="minorEastAsia" w:hAnsiTheme="minorEastAsia" w:hint="eastAsia"/>
        </w:rPr>
        <w:t>平均に近い数字が多い」</w:t>
      </w:r>
      <w:r w:rsidR="000E14E5">
        <w:rPr>
          <w:rFonts w:asciiTheme="minorEastAsia" w:hAnsiTheme="minorEastAsia" w:hint="eastAsia"/>
        </w:rPr>
        <w:t>という言葉の意味を確認した。「差で変わる」といった言葉も出たので、一番</w:t>
      </w:r>
      <w:r w:rsidR="00037407">
        <w:rPr>
          <w:rFonts w:asciiTheme="minorEastAsia" w:hAnsiTheme="minorEastAsia" w:hint="eastAsia"/>
        </w:rPr>
        <w:t>大きい数値のカードと一番小さいカードの数値の差を確認した。「１組が勝ちやすい理由が数直線で言えるかな？」と問いかけながら数直線で説明するように促した。</w:t>
      </w:r>
      <w:r w:rsidR="00FF070A">
        <w:rPr>
          <w:rFonts w:asciiTheme="minorEastAsia" w:hAnsiTheme="minorEastAsia" w:hint="eastAsia"/>
        </w:rPr>
        <w:t>数直線上にマグネット磁石で数値を置き換えて、ちらばりの様子を確認した。「３組は数値が離れている」「３組は数値がバラバラ」「１組は数値がかたまっている」という言葉の意味を数直線で視覚的に確認した。全員が「３組は数値がバラバラで１組は数値がまとまっている」ということを</w:t>
      </w:r>
      <w:r w:rsidR="00A83374">
        <w:rPr>
          <w:rFonts w:asciiTheme="minorEastAsia" w:hAnsiTheme="minorEastAsia" w:hint="eastAsia"/>
        </w:rPr>
        <w:t>表現できるようにペアで確認するように促した。「今、ペアで伝えたことをノートにまとめてごらん」とノー</w:t>
      </w:r>
      <w:r w:rsidR="00315429">
        <w:rPr>
          <w:rFonts w:asciiTheme="minorEastAsia" w:hAnsiTheme="minorEastAsia" w:hint="eastAsia"/>
        </w:rPr>
        <w:t>トに自分の言葉で再現する時間を</w:t>
      </w:r>
      <w:r w:rsidR="00315429">
        <w:rPr>
          <w:rFonts w:asciiTheme="minorEastAsia" w:hAnsiTheme="minorEastAsia"/>
        </w:rPr>
        <w:t>設定した</w:t>
      </w:r>
      <w:r w:rsidR="00A83374">
        <w:rPr>
          <w:rFonts w:asciiTheme="minorEastAsia" w:hAnsiTheme="minorEastAsia" w:hint="eastAsia"/>
        </w:rPr>
        <w:t>。</w:t>
      </w:r>
    </w:p>
    <w:p w14:paraId="32D4EB23" w14:textId="77777777" w:rsidR="00532680" w:rsidRDefault="00532680" w:rsidP="00D5003B">
      <w:pPr>
        <w:jc w:val="left"/>
        <w:rPr>
          <w:rFonts w:asciiTheme="majorEastAsia" w:eastAsiaTheme="majorEastAsia" w:hAnsiTheme="majorEastAsia"/>
        </w:rPr>
      </w:pPr>
    </w:p>
    <w:p w14:paraId="357E0629" w14:textId="74AB238F" w:rsidR="00D5003B" w:rsidRPr="00395E2B" w:rsidRDefault="00D5003B" w:rsidP="00D5003B">
      <w:pPr>
        <w:jc w:val="left"/>
        <w:rPr>
          <w:rFonts w:asciiTheme="majorEastAsia" w:eastAsiaTheme="majorEastAsia" w:hAnsiTheme="majorEastAsia"/>
        </w:rPr>
      </w:pPr>
      <w:r w:rsidRPr="00395E2B">
        <w:rPr>
          <w:rFonts w:asciiTheme="majorEastAsia" w:eastAsiaTheme="majorEastAsia" w:hAnsiTheme="majorEastAsia" w:hint="eastAsia"/>
        </w:rPr>
        <w:t>（３）授業のまとめをする。</w:t>
      </w:r>
    </w:p>
    <w:p w14:paraId="20359C56" w14:textId="5633A276" w:rsidR="00D5003B" w:rsidRPr="002B1B3C" w:rsidRDefault="00A83374" w:rsidP="00C21BF9">
      <w:pPr>
        <w:ind w:firstLineChars="100" w:firstLine="214"/>
        <w:jc w:val="left"/>
        <w:rPr>
          <w:rFonts w:asciiTheme="minorEastAsia" w:hAnsiTheme="minorEastAsia"/>
        </w:rPr>
      </w:pPr>
      <w:r>
        <w:rPr>
          <w:rFonts w:asciiTheme="minorEastAsia" w:hAnsiTheme="minorEastAsia" w:hint="eastAsia"/>
        </w:rPr>
        <w:t>ここで、時間がきたので</w:t>
      </w:r>
      <w:r w:rsidR="00C21BF9" w:rsidRPr="00D5003B">
        <w:rPr>
          <w:rFonts w:hint="eastAsia"/>
        </w:rPr>
        <w:t>「</w:t>
      </w:r>
      <w:r w:rsidR="00C21BF9" w:rsidRPr="00D5003B">
        <w:t>資料の</w:t>
      </w:r>
      <w:r w:rsidR="00C21BF9" w:rsidRPr="00D5003B">
        <w:rPr>
          <w:rFonts w:hint="eastAsia"/>
        </w:rPr>
        <w:t>特徴を</w:t>
      </w:r>
      <w:r w:rsidR="00C21BF9" w:rsidRPr="00D5003B">
        <w:t>表すのに</w:t>
      </w:r>
      <w:r w:rsidR="00C21BF9">
        <w:rPr>
          <w:rFonts w:hint="eastAsia"/>
          <w:bdr w:val="single" w:sz="4" w:space="0" w:color="auto"/>
        </w:rPr>
        <w:t xml:space="preserve">　　　　　　</w:t>
      </w:r>
      <w:r w:rsidR="00C21BF9" w:rsidRPr="00D5003B">
        <w:rPr>
          <w:rFonts w:hint="eastAsia"/>
        </w:rPr>
        <w:t>で</w:t>
      </w:r>
      <w:r w:rsidR="00C21BF9" w:rsidRPr="00D5003B">
        <w:t>表すと</w:t>
      </w:r>
      <w:r w:rsidR="00C21BF9" w:rsidRPr="00D5003B">
        <w:rPr>
          <w:rFonts w:hint="eastAsia"/>
        </w:rPr>
        <w:t>分かりやすい</w:t>
      </w:r>
      <w:r w:rsidR="00C21BF9" w:rsidRPr="00D5003B">
        <w:t>ことがある」</w:t>
      </w:r>
      <w:r w:rsidR="00C21BF9" w:rsidRPr="00D5003B">
        <w:rPr>
          <w:rFonts w:hint="eastAsia"/>
        </w:rPr>
        <w:t>と</w:t>
      </w:r>
      <w:r w:rsidR="00C21BF9" w:rsidRPr="00D5003B">
        <w:t>まとめた。</w:t>
      </w:r>
      <w:r w:rsidR="00C21BF9">
        <w:rPr>
          <w:rFonts w:hint="eastAsia"/>
        </w:rPr>
        <w:t>□に入る言葉が「</w:t>
      </w:r>
      <w:r w:rsidR="00C21BF9" w:rsidRPr="00D5003B">
        <w:rPr>
          <w:rFonts w:hint="eastAsia"/>
        </w:rPr>
        <w:t>ちらばりの</w:t>
      </w:r>
      <w:r w:rsidR="00C21BF9">
        <w:rPr>
          <w:rFonts w:hint="eastAsia"/>
        </w:rPr>
        <w:t>様子」であることを確認して授業を終えた。</w:t>
      </w:r>
    </w:p>
    <w:p w14:paraId="2D4D5DA1" w14:textId="77777777" w:rsidR="00532680" w:rsidRDefault="00532680" w:rsidP="00D5003B">
      <w:pPr>
        <w:jc w:val="left"/>
        <w:rPr>
          <w:rFonts w:ascii="ＭＳ ゴシック" w:eastAsia="ＭＳ ゴシック" w:hAnsi="ＭＳ ゴシック"/>
          <w:b/>
        </w:rPr>
      </w:pPr>
    </w:p>
    <w:p w14:paraId="45A65FFE" w14:textId="77777777" w:rsidR="00C916AE" w:rsidRDefault="00C916AE" w:rsidP="00D5003B">
      <w:pPr>
        <w:jc w:val="left"/>
        <w:rPr>
          <w:rFonts w:ascii="ＭＳ ゴシック" w:eastAsia="ＭＳ ゴシック" w:hAnsi="ＭＳ ゴシック"/>
          <w:b/>
        </w:rPr>
      </w:pPr>
    </w:p>
    <w:p w14:paraId="1ABD5B5B" w14:textId="77777777" w:rsidR="00C916AE" w:rsidRDefault="00C916AE" w:rsidP="00D5003B">
      <w:pPr>
        <w:jc w:val="left"/>
        <w:rPr>
          <w:rFonts w:ascii="ＭＳ ゴシック" w:eastAsia="ＭＳ ゴシック" w:hAnsi="ＭＳ ゴシック"/>
          <w:b/>
        </w:rPr>
      </w:pPr>
    </w:p>
    <w:p w14:paraId="6D6681DB" w14:textId="77777777" w:rsidR="00C916AE" w:rsidRDefault="00C916AE" w:rsidP="00D5003B">
      <w:pPr>
        <w:jc w:val="left"/>
        <w:rPr>
          <w:rFonts w:ascii="ＭＳ ゴシック" w:eastAsia="ＭＳ ゴシック" w:hAnsi="ＭＳ ゴシック"/>
          <w:b/>
        </w:rPr>
      </w:pPr>
    </w:p>
    <w:p w14:paraId="1090998F" w14:textId="77777777" w:rsidR="00C916AE" w:rsidRDefault="00C916AE" w:rsidP="00D5003B">
      <w:pPr>
        <w:jc w:val="left"/>
        <w:rPr>
          <w:rFonts w:ascii="ＭＳ ゴシック" w:eastAsia="ＭＳ ゴシック" w:hAnsi="ＭＳ ゴシック"/>
          <w:b/>
        </w:rPr>
      </w:pPr>
    </w:p>
    <w:p w14:paraId="165FC51D" w14:textId="77777777" w:rsidR="00C916AE" w:rsidRDefault="00C916AE" w:rsidP="00D5003B">
      <w:pPr>
        <w:jc w:val="left"/>
        <w:rPr>
          <w:rFonts w:ascii="ＭＳ ゴシック" w:eastAsia="ＭＳ ゴシック" w:hAnsi="ＭＳ ゴシック"/>
          <w:b/>
        </w:rPr>
      </w:pPr>
    </w:p>
    <w:p w14:paraId="7319ABEB" w14:textId="77777777" w:rsidR="00C916AE" w:rsidRDefault="00C916AE" w:rsidP="00D5003B">
      <w:pPr>
        <w:jc w:val="left"/>
        <w:rPr>
          <w:rFonts w:ascii="ＭＳ ゴシック" w:eastAsia="ＭＳ ゴシック" w:hAnsi="ＭＳ ゴシック"/>
          <w:b/>
        </w:rPr>
      </w:pPr>
    </w:p>
    <w:p w14:paraId="4C2B69E6" w14:textId="77777777" w:rsidR="005639B4" w:rsidRDefault="005639B4" w:rsidP="00D5003B">
      <w:pPr>
        <w:jc w:val="left"/>
        <w:rPr>
          <w:rFonts w:ascii="ＭＳ ゴシック" w:eastAsia="ＭＳ ゴシック" w:hAnsi="ＭＳ ゴシック"/>
          <w:b/>
        </w:rPr>
      </w:pPr>
    </w:p>
    <w:p w14:paraId="12F61A26" w14:textId="77777777" w:rsidR="005639B4" w:rsidRDefault="005639B4" w:rsidP="00D5003B">
      <w:pPr>
        <w:jc w:val="left"/>
        <w:rPr>
          <w:rFonts w:ascii="ＭＳ ゴシック" w:eastAsia="ＭＳ ゴシック" w:hAnsi="ＭＳ ゴシック"/>
          <w:b/>
        </w:rPr>
      </w:pPr>
    </w:p>
    <w:p w14:paraId="0655DCE7" w14:textId="77777777" w:rsidR="005639B4" w:rsidRDefault="005639B4" w:rsidP="00D5003B">
      <w:pPr>
        <w:jc w:val="left"/>
        <w:rPr>
          <w:rFonts w:ascii="ＭＳ ゴシック" w:eastAsia="ＭＳ ゴシック" w:hAnsi="ＭＳ ゴシック"/>
          <w:b/>
        </w:rPr>
      </w:pPr>
    </w:p>
    <w:p w14:paraId="27084D21" w14:textId="77777777" w:rsidR="005639B4" w:rsidRDefault="005639B4" w:rsidP="00D5003B">
      <w:pPr>
        <w:jc w:val="left"/>
        <w:rPr>
          <w:rFonts w:ascii="ＭＳ ゴシック" w:eastAsia="ＭＳ ゴシック" w:hAnsi="ＭＳ ゴシック" w:hint="eastAsia"/>
          <w:b/>
        </w:rPr>
      </w:pPr>
    </w:p>
    <w:p w14:paraId="06A448D9" w14:textId="65978777" w:rsidR="00D5003B" w:rsidRPr="00B52473" w:rsidRDefault="00C916AE" w:rsidP="00D5003B">
      <w:pPr>
        <w:jc w:val="left"/>
        <w:rPr>
          <w:rFonts w:ascii="ＭＳ ゴシック" w:eastAsia="ＭＳ ゴシック" w:hAnsi="ＭＳ ゴシック"/>
          <w:b/>
        </w:rPr>
      </w:pPr>
      <w:r>
        <w:rPr>
          <w:rFonts w:ascii="ＭＳ ゴシック" w:eastAsia="ＭＳ ゴシック" w:hAnsi="ＭＳ ゴシック" w:hint="eastAsia"/>
          <w:b/>
        </w:rPr>
        <w:lastRenderedPageBreak/>
        <w:t>Ⅴ</w:t>
      </w:r>
      <w:r w:rsidR="00D5003B" w:rsidRPr="00B52473">
        <w:rPr>
          <w:rFonts w:ascii="ＭＳ ゴシック" w:eastAsia="ＭＳ ゴシック" w:hAnsi="ＭＳ ゴシック" w:hint="eastAsia"/>
          <w:b/>
        </w:rPr>
        <w:t xml:space="preserve">　考察</w:t>
      </w:r>
    </w:p>
    <w:p w14:paraId="05B61B6E" w14:textId="07917410" w:rsidR="002B1B3C" w:rsidRDefault="002B1B3C" w:rsidP="00D5003B">
      <w:pPr>
        <w:jc w:val="left"/>
        <w:rPr>
          <w:rFonts w:ascii="ＭＳ ゴシック" w:eastAsia="ＭＳ ゴシック" w:hAnsi="ＭＳ ゴシック"/>
        </w:rPr>
      </w:pPr>
      <w:r>
        <w:rPr>
          <w:rFonts w:ascii="ＭＳ ゴシック" w:eastAsia="ＭＳ ゴシック" w:hAnsi="ＭＳ ゴシック" w:hint="eastAsia"/>
        </w:rPr>
        <w:t>（１）</w:t>
      </w:r>
      <w:r w:rsidR="00B52473">
        <w:rPr>
          <w:rFonts w:ascii="ＭＳ ゴシック" w:eastAsia="ＭＳ ゴシック" w:hAnsi="ＭＳ ゴシック" w:hint="eastAsia"/>
        </w:rPr>
        <w:t>授業の</w:t>
      </w:r>
      <w:r>
        <w:rPr>
          <w:rFonts w:ascii="ＭＳ ゴシック" w:eastAsia="ＭＳ ゴシック" w:hAnsi="ＭＳ ゴシック" w:hint="eastAsia"/>
        </w:rPr>
        <w:t>「</w:t>
      </w:r>
      <w:r w:rsidR="00B52473">
        <w:rPr>
          <w:rFonts w:ascii="ＭＳ ゴシック" w:eastAsia="ＭＳ ゴシック" w:hAnsi="ＭＳ ゴシック" w:hint="eastAsia"/>
        </w:rPr>
        <w:t>ねらい</w:t>
      </w:r>
      <w:r>
        <w:rPr>
          <w:rFonts w:ascii="ＭＳ ゴシック" w:eastAsia="ＭＳ ゴシック" w:hAnsi="ＭＳ ゴシック" w:hint="eastAsia"/>
        </w:rPr>
        <w:t>」について</w:t>
      </w:r>
    </w:p>
    <w:p w14:paraId="3BDF02D5" w14:textId="34DE479F" w:rsidR="00D5003B" w:rsidRPr="00D5003B" w:rsidRDefault="00D5003B" w:rsidP="00D5003B">
      <w:pPr>
        <w:jc w:val="left"/>
        <w:rPr>
          <w:rFonts w:asciiTheme="majorEastAsia" w:eastAsiaTheme="majorEastAsia" w:hAnsiTheme="majorEastAsia"/>
        </w:rPr>
      </w:pPr>
      <w:r w:rsidRPr="00D5003B">
        <w:rPr>
          <w:rFonts w:hint="eastAsia"/>
        </w:rPr>
        <w:t>「『１００ｍに近い方が勝ちゲーム』のクラスによる数値のばらつきの違いについて話し合うことを通して、ちらばりの様子の表し方を理解し、ちらばりの傾向を論理的に表現することができるように</w:t>
      </w:r>
      <w:r w:rsidRPr="00D5003B">
        <w:t>する</w:t>
      </w:r>
      <w:r w:rsidR="00765C3C">
        <w:rPr>
          <w:rFonts w:hint="eastAsia"/>
        </w:rPr>
        <w:t>。」というねらい</w:t>
      </w:r>
      <w:r w:rsidRPr="00D5003B">
        <w:rPr>
          <w:rFonts w:hint="eastAsia"/>
        </w:rPr>
        <w:t>であった。「論理的に」</w:t>
      </w:r>
      <w:r w:rsidRPr="00D5003B">
        <w:t>の部分が、どのような内容を</w:t>
      </w:r>
      <w:r w:rsidRPr="00D5003B">
        <w:rPr>
          <w:rFonts w:hint="eastAsia"/>
        </w:rPr>
        <w:t>表現できればよいかが</w:t>
      </w:r>
      <w:r w:rsidRPr="00D5003B">
        <w:t>不明確であったため、活動に不安定さが出てしまった。</w:t>
      </w:r>
      <w:r w:rsidRPr="00D5003B">
        <w:rPr>
          <w:rFonts w:hint="eastAsia"/>
        </w:rPr>
        <w:t>クラス</w:t>
      </w:r>
      <w:r w:rsidRPr="00D5003B">
        <w:t>全員の子供が</w:t>
      </w:r>
      <w:r w:rsidRPr="00D5003B">
        <w:rPr>
          <w:rFonts w:hint="eastAsia"/>
        </w:rPr>
        <w:t>表現できればよい</w:t>
      </w:r>
      <w:r w:rsidRPr="00D5003B">
        <w:t>内容</w:t>
      </w:r>
      <w:r w:rsidRPr="00D5003B">
        <w:rPr>
          <w:rFonts w:hint="eastAsia"/>
        </w:rPr>
        <w:t>（何を</w:t>
      </w:r>
      <w:r w:rsidRPr="00D5003B">
        <w:t>どのように表現できれば</w:t>
      </w:r>
      <w:r w:rsidRPr="00D5003B">
        <w:rPr>
          <w:rFonts w:hint="eastAsia"/>
        </w:rPr>
        <w:t>よいか</w:t>
      </w:r>
      <w:r w:rsidRPr="00D5003B">
        <w:t>）を</w:t>
      </w:r>
      <w:r w:rsidRPr="00D5003B">
        <w:rPr>
          <w:rFonts w:hint="eastAsia"/>
        </w:rPr>
        <w:t>明確にしておく</w:t>
      </w:r>
      <w:r w:rsidRPr="00D5003B">
        <w:t>必要があった。</w:t>
      </w:r>
    </w:p>
    <w:p w14:paraId="06B22333" w14:textId="77777777" w:rsidR="00532680" w:rsidRDefault="00532680" w:rsidP="00D5003B">
      <w:pPr>
        <w:jc w:val="left"/>
        <w:rPr>
          <w:rFonts w:asciiTheme="majorEastAsia" w:eastAsiaTheme="majorEastAsia" w:hAnsiTheme="majorEastAsia"/>
        </w:rPr>
      </w:pPr>
    </w:p>
    <w:p w14:paraId="757C771F" w14:textId="7FC7349C" w:rsidR="00D5003B" w:rsidRPr="00D5003B" w:rsidRDefault="002B1B3C" w:rsidP="00D5003B">
      <w:pPr>
        <w:jc w:val="left"/>
        <w:rPr>
          <w:rFonts w:asciiTheme="majorEastAsia" w:eastAsiaTheme="majorEastAsia" w:hAnsiTheme="majorEastAsia"/>
        </w:rPr>
      </w:pPr>
      <w:r>
        <w:rPr>
          <w:rFonts w:asciiTheme="majorEastAsia" w:eastAsiaTheme="majorEastAsia" w:hAnsiTheme="majorEastAsia" w:hint="eastAsia"/>
        </w:rPr>
        <w:t>（２）</w:t>
      </w:r>
      <w:r w:rsidR="00F36B77">
        <w:rPr>
          <w:rFonts w:asciiTheme="majorEastAsia" w:eastAsiaTheme="majorEastAsia" w:hAnsiTheme="majorEastAsia" w:hint="eastAsia"/>
        </w:rPr>
        <w:t>ちらばりの様子の意味を共有するための</w:t>
      </w:r>
      <w:r>
        <w:rPr>
          <w:rFonts w:asciiTheme="majorEastAsia" w:eastAsiaTheme="majorEastAsia" w:hAnsiTheme="majorEastAsia" w:hint="eastAsia"/>
        </w:rPr>
        <w:t>対話（話し合い活動）</w:t>
      </w:r>
      <w:r w:rsidR="00D5003B" w:rsidRPr="00D5003B">
        <w:rPr>
          <w:rFonts w:asciiTheme="majorEastAsia" w:eastAsiaTheme="majorEastAsia" w:hAnsiTheme="majorEastAsia" w:hint="eastAsia"/>
        </w:rPr>
        <w:t>について</w:t>
      </w:r>
    </w:p>
    <w:p w14:paraId="258C0C64" w14:textId="77D9DB83" w:rsidR="00D5003B" w:rsidRPr="00D5003B" w:rsidRDefault="00D5003B" w:rsidP="00D5003B">
      <w:pPr>
        <w:ind w:firstLineChars="100" w:firstLine="214"/>
        <w:rPr>
          <w:rFonts w:asciiTheme="minorEastAsia" w:hAnsiTheme="minorEastAsia" w:cs="Times New Roman"/>
          <w:szCs w:val="21"/>
        </w:rPr>
      </w:pPr>
      <w:r w:rsidRPr="00D5003B">
        <w:rPr>
          <w:rFonts w:asciiTheme="minorEastAsia" w:hAnsiTheme="minorEastAsia" w:cs="Times New Roman" w:hint="eastAsia"/>
          <w:szCs w:val="21"/>
        </w:rPr>
        <w:t>教材に２つの「しかけ」をし</w:t>
      </w:r>
      <w:r w:rsidR="00C33E0C">
        <w:rPr>
          <w:rFonts w:asciiTheme="minorEastAsia" w:hAnsiTheme="minorEastAsia" w:cs="Times New Roman" w:hint="eastAsia"/>
          <w:szCs w:val="21"/>
        </w:rPr>
        <w:t>た。</w:t>
      </w:r>
      <w:r w:rsidRPr="00D5003B">
        <w:rPr>
          <w:rFonts w:asciiTheme="minorEastAsia" w:hAnsiTheme="minorEastAsia" w:cs="Times New Roman" w:hint="eastAsia"/>
          <w:szCs w:val="21"/>
        </w:rPr>
        <w:t>１つ目の</w:t>
      </w:r>
      <w:r w:rsidRPr="00D5003B">
        <w:rPr>
          <w:rFonts w:asciiTheme="minorEastAsia" w:hAnsiTheme="minorEastAsia" w:cs="Times New Roman"/>
          <w:szCs w:val="21"/>
        </w:rPr>
        <w:t>しかけは、</w:t>
      </w:r>
      <w:r w:rsidRPr="00D5003B">
        <w:rPr>
          <w:rFonts w:asciiTheme="minorEastAsia" w:hAnsiTheme="minorEastAsia" w:cs="Times New Roman"/>
          <w:b/>
          <w:szCs w:val="21"/>
          <w:u w:val="single"/>
        </w:rPr>
        <w:t>数値を</w:t>
      </w:r>
      <w:r w:rsidRPr="00D5003B">
        <w:rPr>
          <w:rFonts w:asciiTheme="minorEastAsia" w:hAnsiTheme="minorEastAsia" w:cs="Times New Roman" w:hint="eastAsia"/>
          <w:b/>
          <w:szCs w:val="21"/>
          <w:u w:val="single"/>
        </w:rPr>
        <w:t>全て隠して</w:t>
      </w:r>
      <w:r w:rsidRPr="00D5003B">
        <w:rPr>
          <w:rFonts w:asciiTheme="minorEastAsia" w:hAnsiTheme="minorEastAsia" w:cs="Times New Roman"/>
          <w:szCs w:val="21"/>
        </w:rPr>
        <w:t>おき</w:t>
      </w:r>
      <w:r w:rsidRPr="00D5003B">
        <w:rPr>
          <w:rFonts w:asciiTheme="minorEastAsia" w:hAnsiTheme="minorEastAsia" w:cs="Times New Roman" w:hint="eastAsia"/>
          <w:szCs w:val="21"/>
        </w:rPr>
        <w:t>「１００ｍに近い方が勝ち</w:t>
      </w:r>
      <w:r w:rsidRPr="00D5003B">
        <w:rPr>
          <w:rFonts w:asciiTheme="minorEastAsia" w:hAnsiTheme="minorEastAsia" w:cs="Times New Roman" w:hint="eastAsia"/>
          <w:b/>
          <w:szCs w:val="21"/>
          <w:u w:val="single"/>
        </w:rPr>
        <w:t>ゲーム</w:t>
      </w:r>
      <w:r w:rsidRPr="00D5003B">
        <w:rPr>
          <w:rFonts w:asciiTheme="minorEastAsia" w:hAnsiTheme="minorEastAsia" w:cs="Times New Roman" w:hint="eastAsia"/>
          <w:szCs w:val="21"/>
        </w:rPr>
        <w:t>」</w:t>
      </w:r>
      <w:r w:rsidRPr="00D5003B">
        <w:rPr>
          <w:rFonts w:asciiTheme="minorEastAsia" w:hAnsiTheme="minorEastAsia" w:cs="Times New Roman"/>
          <w:szCs w:val="21"/>
        </w:rPr>
        <w:t>を行</w:t>
      </w:r>
      <w:r w:rsidRPr="00D5003B">
        <w:rPr>
          <w:rFonts w:asciiTheme="minorEastAsia" w:hAnsiTheme="minorEastAsia" w:cs="Times New Roman" w:hint="eastAsia"/>
          <w:szCs w:val="21"/>
        </w:rPr>
        <w:t>うことであった。見えない数値</w:t>
      </w:r>
      <w:r w:rsidRPr="00D5003B">
        <w:rPr>
          <w:rFonts w:asciiTheme="minorEastAsia" w:hAnsiTheme="minorEastAsia" w:cs="Times New Roman"/>
          <w:szCs w:val="21"/>
        </w:rPr>
        <w:t>をもとに、</w:t>
      </w:r>
      <w:r w:rsidRPr="00D5003B">
        <w:rPr>
          <w:rFonts w:asciiTheme="minorEastAsia" w:hAnsiTheme="minorEastAsia" w:cs="Times New Roman" w:hint="eastAsia"/>
          <w:szCs w:val="21"/>
        </w:rPr>
        <w:t>各</w:t>
      </w:r>
      <w:r w:rsidRPr="00D5003B">
        <w:rPr>
          <w:rFonts w:asciiTheme="minorEastAsia" w:hAnsiTheme="minorEastAsia" w:cs="Times New Roman"/>
          <w:szCs w:val="21"/>
        </w:rPr>
        <w:t>組から３人の記録を選び、合計で</w:t>
      </w:r>
      <w:r w:rsidRPr="00D5003B">
        <w:rPr>
          <w:rFonts w:asciiTheme="minorEastAsia" w:hAnsiTheme="minorEastAsia" w:cs="Times New Roman" w:hint="eastAsia"/>
          <w:szCs w:val="21"/>
        </w:rPr>
        <w:t>１０</w:t>
      </w:r>
      <w:r w:rsidRPr="00D5003B">
        <w:rPr>
          <w:rFonts w:asciiTheme="minorEastAsia" w:hAnsiTheme="minorEastAsia" w:cs="Times New Roman"/>
          <w:szCs w:val="21"/>
        </w:rPr>
        <w:t>０ｍ</w:t>
      </w:r>
      <w:r w:rsidRPr="00D5003B">
        <w:rPr>
          <w:rFonts w:asciiTheme="minorEastAsia" w:hAnsiTheme="minorEastAsia" w:cs="Times New Roman" w:hint="eastAsia"/>
          <w:szCs w:val="21"/>
        </w:rPr>
        <w:t>に距離が</w:t>
      </w:r>
      <w:r w:rsidRPr="00D5003B">
        <w:rPr>
          <w:rFonts w:asciiTheme="minorEastAsia" w:hAnsiTheme="minorEastAsia" w:cs="Times New Roman"/>
          <w:szCs w:val="21"/>
        </w:rPr>
        <w:t>近い方が勝ちと</w:t>
      </w:r>
      <w:r w:rsidRPr="00D5003B">
        <w:rPr>
          <w:rFonts w:asciiTheme="minorEastAsia" w:hAnsiTheme="minorEastAsia" w:cs="Times New Roman" w:hint="eastAsia"/>
          <w:szCs w:val="21"/>
        </w:rPr>
        <w:t>いう</w:t>
      </w:r>
      <w:r w:rsidRPr="00D5003B">
        <w:rPr>
          <w:rFonts w:asciiTheme="minorEastAsia" w:hAnsiTheme="minorEastAsia" w:cs="Times New Roman"/>
          <w:szCs w:val="21"/>
        </w:rPr>
        <w:t>ゲームを</w:t>
      </w:r>
      <w:r w:rsidRPr="00D5003B">
        <w:rPr>
          <w:rFonts w:asciiTheme="minorEastAsia" w:hAnsiTheme="minorEastAsia" w:cs="Times New Roman" w:hint="eastAsia"/>
          <w:szCs w:val="21"/>
        </w:rPr>
        <w:t>行うことで、子供たちから「</w:t>
      </w:r>
      <w:r w:rsidRPr="00D5003B">
        <w:rPr>
          <w:rFonts w:asciiTheme="minorEastAsia" w:hAnsiTheme="minorEastAsia" w:cs="Times New Roman"/>
          <w:szCs w:val="21"/>
        </w:rPr>
        <w:t>数が</w:t>
      </w:r>
      <w:r w:rsidRPr="00D5003B">
        <w:rPr>
          <w:rFonts w:asciiTheme="minorEastAsia" w:hAnsiTheme="minorEastAsia" w:cs="Times New Roman" w:hint="eastAsia"/>
          <w:szCs w:val="21"/>
        </w:rPr>
        <w:t>安定している</w:t>
      </w:r>
      <w:r w:rsidRPr="00D5003B">
        <w:rPr>
          <w:rFonts w:asciiTheme="minorEastAsia" w:hAnsiTheme="minorEastAsia" w:cs="Times New Roman"/>
          <w:szCs w:val="21"/>
        </w:rPr>
        <w:t>」「まとまっている」</w:t>
      </w:r>
      <w:r w:rsidRPr="00D5003B">
        <w:rPr>
          <w:rFonts w:asciiTheme="minorEastAsia" w:hAnsiTheme="minorEastAsia" w:cs="Times New Roman" w:hint="eastAsia"/>
          <w:szCs w:val="21"/>
        </w:rPr>
        <w:t>と数値の傾向に</w:t>
      </w:r>
      <w:r w:rsidRPr="00D5003B">
        <w:rPr>
          <w:rFonts w:asciiTheme="minorEastAsia" w:hAnsiTheme="minorEastAsia" w:cs="Times New Roman"/>
          <w:szCs w:val="21"/>
        </w:rPr>
        <w:t>着目し</w:t>
      </w:r>
      <w:r w:rsidRPr="00D5003B">
        <w:rPr>
          <w:rFonts w:asciiTheme="minorEastAsia" w:hAnsiTheme="minorEastAsia" w:cs="Times New Roman" w:hint="eastAsia"/>
          <w:szCs w:val="21"/>
        </w:rPr>
        <w:t>た発言を</w:t>
      </w:r>
      <w:r w:rsidRPr="00D5003B">
        <w:rPr>
          <w:rFonts w:asciiTheme="minorEastAsia" w:hAnsiTheme="minorEastAsia" w:cs="Times New Roman"/>
          <w:szCs w:val="21"/>
        </w:rPr>
        <w:t>引き出す</w:t>
      </w:r>
      <w:r w:rsidRPr="00D5003B">
        <w:rPr>
          <w:rFonts w:asciiTheme="minorEastAsia" w:hAnsiTheme="minorEastAsia" w:cs="Times New Roman" w:hint="eastAsia"/>
          <w:szCs w:val="21"/>
        </w:rPr>
        <w:t>ことができた</w:t>
      </w:r>
      <w:r w:rsidRPr="00D5003B">
        <w:rPr>
          <w:rFonts w:asciiTheme="minorEastAsia" w:hAnsiTheme="minorEastAsia" w:cs="Times New Roman"/>
          <w:szCs w:val="21"/>
        </w:rPr>
        <w:t>。</w:t>
      </w:r>
    </w:p>
    <w:p w14:paraId="08C416BF" w14:textId="77777777" w:rsidR="00D5003B" w:rsidRPr="00D5003B" w:rsidRDefault="00D5003B" w:rsidP="00D5003B">
      <w:pPr>
        <w:ind w:firstLineChars="100" w:firstLine="214"/>
      </w:pPr>
      <w:r w:rsidRPr="00D5003B">
        <w:rPr>
          <w:rFonts w:hint="eastAsia"/>
        </w:rPr>
        <w:t>２つ目の</w:t>
      </w:r>
      <w:r w:rsidRPr="00D5003B">
        <w:t>しかけは、</w:t>
      </w:r>
      <w:r w:rsidRPr="00D5003B">
        <w:rPr>
          <w:rFonts w:hint="eastAsia"/>
        </w:rPr>
        <w:t>ちらばり</w:t>
      </w:r>
      <w:r w:rsidRPr="00D5003B">
        <w:t>の</w:t>
      </w:r>
      <w:r w:rsidRPr="00D5003B">
        <w:rPr>
          <w:rFonts w:hint="eastAsia"/>
        </w:rPr>
        <w:t>様子の</w:t>
      </w:r>
      <w:r w:rsidRPr="00D5003B">
        <w:rPr>
          <w:b/>
          <w:u w:val="single"/>
        </w:rPr>
        <w:t>配置を変え</w:t>
      </w:r>
      <w:r w:rsidRPr="00D5003B">
        <w:rPr>
          <w:rFonts w:hint="eastAsia"/>
          <w:b/>
          <w:u w:val="single"/>
        </w:rPr>
        <w:t>て</w:t>
      </w:r>
      <w:r w:rsidRPr="00D5003B">
        <w:rPr>
          <w:rFonts w:hint="eastAsia"/>
        </w:rPr>
        <w:t>間違えることで、ちらばりぐあい</w:t>
      </w:r>
      <w:r w:rsidRPr="00D5003B">
        <w:t>の様子に</w:t>
      </w:r>
      <w:r w:rsidRPr="00D5003B">
        <w:rPr>
          <w:rFonts w:hint="eastAsia"/>
        </w:rPr>
        <w:t>着目しやすく</w:t>
      </w:r>
      <w:r w:rsidRPr="00D5003B">
        <w:t>することで</w:t>
      </w:r>
      <w:r w:rsidRPr="00D5003B">
        <w:rPr>
          <w:rFonts w:hint="eastAsia"/>
        </w:rPr>
        <w:t>あった。しかし、授業の中で</w:t>
      </w:r>
      <w:r w:rsidRPr="00D5003B">
        <w:t>このしかけを使</w:t>
      </w:r>
      <w:r w:rsidRPr="00D5003B">
        <w:rPr>
          <w:rFonts w:hint="eastAsia"/>
        </w:rPr>
        <w:t>い、</w:t>
      </w:r>
      <w:r w:rsidRPr="00D5003B">
        <w:t>対話を活性化することができなった。</w:t>
      </w:r>
      <w:r w:rsidRPr="00D5003B">
        <w:rPr>
          <w:rFonts w:hint="eastAsia"/>
        </w:rPr>
        <w:t>その理由は大きく</w:t>
      </w:r>
      <w:r w:rsidRPr="00D5003B">
        <w:t>次の</w:t>
      </w:r>
      <w:r w:rsidRPr="00D5003B">
        <w:rPr>
          <w:rFonts w:hint="eastAsia"/>
        </w:rPr>
        <w:t>３</w:t>
      </w:r>
      <w:r w:rsidRPr="00D5003B">
        <w:t>つ</w:t>
      </w:r>
      <w:r w:rsidRPr="00D5003B">
        <w:rPr>
          <w:rFonts w:hint="eastAsia"/>
        </w:rPr>
        <w:t>である。</w:t>
      </w:r>
    </w:p>
    <w:tbl>
      <w:tblPr>
        <w:tblStyle w:val="1"/>
        <w:tblW w:w="0" w:type="auto"/>
        <w:tblLook w:val="04A0" w:firstRow="1" w:lastRow="0" w:firstColumn="1" w:lastColumn="0" w:noHBand="0" w:noVBand="1"/>
      </w:tblPr>
      <w:tblGrid>
        <w:gridCol w:w="9554"/>
      </w:tblGrid>
      <w:tr w:rsidR="00D5003B" w:rsidRPr="00D5003B" w14:paraId="219CA7C1" w14:textId="77777777" w:rsidTr="00D860E7">
        <w:tc>
          <w:tcPr>
            <w:tcW w:w="9554" w:type="dxa"/>
          </w:tcPr>
          <w:p w14:paraId="65A95CA0" w14:textId="4F86B67D" w:rsidR="00D5003B" w:rsidRPr="00D5003B" w:rsidRDefault="00D5003B" w:rsidP="00D5003B">
            <w:pPr>
              <w:ind w:left="214" w:hangingChars="100" w:hanging="214"/>
            </w:pPr>
            <w:r w:rsidRPr="00D5003B">
              <w:rPr>
                <w:rFonts w:hint="eastAsia"/>
              </w:rPr>
              <w:t>・２つ目の</w:t>
            </w:r>
            <w:r w:rsidRPr="00D5003B">
              <w:t>しかけは必要がな</w:t>
            </w:r>
            <w:r w:rsidRPr="00D5003B">
              <w:rPr>
                <w:rFonts w:hint="eastAsia"/>
              </w:rPr>
              <w:t>かった。</w:t>
            </w:r>
            <w:r w:rsidRPr="00D5003B">
              <w:rPr>
                <w:b/>
                <w:u w:val="single"/>
              </w:rPr>
              <w:t>「数が安定している」「まとまっている」と</w:t>
            </w:r>
            <w:r w:rsidR="00315429">
              <w:rPr>
                <w:b/>
                <w:u w:val="single"/>
              </w:rPr>
              <w:t>いう言葉が出た時点で、その言葉の意味を共有できるように</w:t>
            </w:r>
            <w:r w:rsidRPr="00D5003B">
              <w:rPr>
                <w:rFonts w:hint="eastAsia"/>
                <w:b/>
                <w:u w:val="single"/>
              </w:rPr>
              <w:t>仕組め</w:t>
            </w:r>
            <w:r w:rsidRPr="00D5003B">
              <w:rPr>
                <w:rFonts w:hint="eastAsia"/>
              </w:rPr>
              <w:t>ば、子供の</w:t>
            </w:r>
            <w:r w:rsidRPr="00D5003B">
              <w:t>言葉で</w:t>
            </w:r>
            <w:r w:rsidRPr="00D5003B">
              <w:rPr>
                <w:rFonts w:hint="eastAsia"/>
              </w:rPr>
              <w:t>話し合いを仕組むことが</w:t>
            </w:r>
            <w:r w:rsidRPr="00D5003B">
              <w:t>できた。</w:t>
            </w:r>
          </w:p>
          <w:p w14:paraId="2D534BA8" w14:textId="77777777" w:rsidR="00D5003B" w:rsidRPr="00D5003B" w:rsidRDefault="00D5003B" w:rsidP="00D5003B">
            <w:pPr>
              <w:ind w:left="214" w:hangingChars="100" w:hanging="214"/>
            </w:pPr>
            <w:r w:rsidRPr="00D5003B">
              <w:rPr>
                <w:rFonts w:hint="eastAsia"/>
              </w:rPr>
              <w:t>・カードの</w:t>
            </w:r>
            <w:r w:rsidRPr="00D5003B">
              <w:t>数値の並びを数直線で</w:t>
            </w:r>
            <w:r w:rsidRPr="00D5003B">
              <w:rPr>
                <w:rFonts w:hint="eastAsia"/>
              </w:rPr>
              <w:t>表すように</w:t>
            </w:r>
            <w:r w:rsidRPr="00D5003B">
              <w:t>促したが、</w:t>
            </w:r>
            <w:r w:rsidRPr="00D5003B">
              <w:rPr>
                <w:b/>
                <w:u w:val="single"/>
              </w:rPr>
              <w:t>実際にカードをそのまま並び替える</w:t>
            </w:r>
            <w:r w:rsidRPr="00D5003B">
              <w:t>と「数が安定している」「まとまっている」という子供の発言の意味を共有しやすかった</w:t>
            </w:r>
            <w:r w:rsidRPr="00D5003B">
              <w:rPr>
                <w:rFonts w:hint="eastAsia"/>
              </w:rPr>
              <w:t>。</w:t>
            </w:r>
          </w:p>
          <w:p w14:paraId="6F8A243A" w14:textId="44D7019F" w:rsidR="00D5003B" w:rsidRPr="00D5003B" w:rsidRDefault="00D5003B" w:rsidP="00D5003B">
            <w:pPr>
              <w:ind w:left="214" w:hangingChars="100" w:hanging="214"/>
            </w:pPr>
            <w:r w:rsidRPr="00D5003B">
              <w:rPr>
                <w:rFonts w:hint="eastAsia"/>
              </w:rPr>
              <w:t>・</w:t>
            </w:r>
            <w:r w:rsidRPr="00D5003B">
              <w:t>ゲーム</w:t>
            </w:r>
            <w:r w:rsidRPr="00D5003B">
              <w:rPr>
                <w:rFonts w:hint="eastAsia"/>
              </w:rPr>
              <w:t>の</w:t>
            </w:r>
            <w:r w:rsidRPr="00D5003B">
              <w:t>時間が長すぎて、</w:t>
            </w:r>
            <w:r w:rsidRPr="00D5003B">
              <w:rPr>
                <w:rFonts w:hint="eastAsia"/>
              </w:rPr>
              <w:t>ちらばり</w:t>
            </w:r>
            <w:r w:rsidRPr="00D5003B">
              <w:t>の様子を共有する時間が足りなくなった。ゲーム</w:t>
            </w:r>
            <w:r w:rsidRPr="00D5003B">
              <w:rPr>
                <w:rFonts w:hint="eastAsia"/>
              </w:rPr>
              <w:t>を</w:t>
            </w:r>
            <w:r w:rsidRPr="00D5003B">
              <w:t>行うことはよいが、</w:t>
            </w:r>
            <w:r w:rsidR="00B52473" w:rsidRPr="00A72FC4">
              <w:rPr>
                <w:rFonts w:hint="eastAsia"/>
                <w:b/>
                <w:u w:val="single"/>
              </w:rPr>
              <w:t>数値をもっと極端にして</w:t>
            </w:r>
            <w:r w:rsidRPr="00D5003B">
              <w:rPr>
                <w:b/>
                <w:u w:val="single"/>
              </w:rPr>
              <w:t>２回</w:t>
            </w:r>
            <w:r w:rsidRPr="00D5003B">
              <w:rPr>
                <w:rFonts w:hint="eastAsia"/>
                <w:b/>
                <w:u w:val="single"/>
              </w:rPr>
              <w:t>程度で</w:t>
            </w:r>
            <w:r w:rsidRPr="00D5003B">
              <w:rPr>
                <w:b/>
                <w:u w:val="single"/>
              </w:rPr>
              <w:t>本時の</w:t>
            </w:r>
            <w:r w:rsidRPr="00D5003B">
              <w:rPr>
                <w:rFonts w:hint="eastAsia"/>
                <w:b/>
                <w:u w:val="single"/>
              </w:rPr>
              <w:t>ねらいに</w:t>
            </w:r>
            <w:r w:rsidRPr="00D5003B">
              <w:rPr>
                <w:b/>
                <w:u w:val="single"/>
              </w:rPr>
              <w:t>焦点を当てて</w:t>
            </w:r>
            <w:r w:rsidRPr="00D5003B">
              <w:rPr>
                <w:rFonts w:hint="eastAsia"/>
                <w:b/>
                <w:u w:val="single"/>
              </w:rPr>
              <w:t>話し合いを</w:t>
            </w:r>
            <w:r w:rsidRPr="00D5003B">
              <w:rPr>
                <w:b/>
                <w:u w:val="single"/>
              </w:rPr>
              <w:t>仕組む</w:t>
            </w:r>
            <w:r w:rsidRPr="00D5003B">
              <w:t>ことができる流れをつくる必要</w:t>
            </w:r>
            <w:r w:rsidRPr="00D5003B">
              <w:rPr>
                <w:rFonts w:hint="eastAsia"/>
              </w:rPr>
              <w:t>が</w:t>
            </w:r>
            <w:r w:rsidRPr="00D5003B">
              <w:t>あった</w:t>
            </w:r>
            <w:r w:rsidRPr="00D5003B">
              <w:rPr>
                <w:rFonts w:hint="eastAsia"/>
              </w:rPr>
              <w:t>。</w:t>
            </w:r>
          </w:p>
        </w:tc>
      </w:tr>
    </w:tbl>
    <w:p w14:paraId="0C0DC102" w14:textId="77777777" w:rsidR="00532680" w:rsidRDefault="00532680" w:rsidP="00C21BF9">
      <w:pPr>
        <w:jc w:val="left"/>
        <w:rPr>
          <w:rFonts w:ascii="ＭＳ ゴシック" w:eastAsia="ＭＳ ゴシック" w:hAnsi="ＭＳ ゴシック"/>
        </w:rPr>
      </w:pPr>
    </w:p>
    <w:p w14:paraId="022F9E57" w14:textId="77777777" w:rsidR="00C21BF9" w:rsidRPr="00D5003B" w:rsidRDefault="00C21BF9" w:rsidP="00C21BF9">
      <w:pPr>
        <w:jc w:val="left"/>
        <w:rPr>
          <w:rFonts w:ascii="ＭＳ ゴシック" w:eastAsia="ＭＳ ゴシック" w:hAnsi="ＭＳ ゴシック"/>
        </w:rPr>
      </w:pPr>
      <w:r>
        <w:rPr>
          <w:rFonts w:ascii="ＭＳ ゴシック" w:eastAsia="ＭＳ ゴシック" w:hAnsi="ＭＳ ゴシック" w:hint="eastAsia"/>
        </w:rPr>
        <w:t>（３）「まとめ」について</w:t>
      </w:r>
    </w:p>
    <w:p w14:paraId="397E4A04" w14:textId="77777777" w:rsidR="00D5003B" w:rsidRPr="00D5003B" w:rsidRDefault="00D5003B" w:rsidP="00D5003B">
      <w:pPr>
        <w:ind w:firstLineChars="100" w:firstLine="214"/>
        <w:jc w:val="left"/>
        <w:rPr>
          <w:rFonts w:ascii="ＭＳ ゴシック" w:eastAsia="ＭＳ ゴシック" w:hAnsi="ＭＳ ゴシック"/>
        </w:rPr>
      </w:pPr>
      <w:r w:rsidRPr="00D5003B">
        <w:rPr>
          <w:rFonts w:hint="eastAsia"/>
        </w:rPr>
        <w:t>本時では、「</w:t>
      </w:r>
      <w:r w:rsidRPr="00D5003B">
        <w:t>資料の</w:t>
      </w:r>
      <w:r w:rsidRPr="00D5003B">
        <w:rPr>
          <w:rFonts w:hint="eastAsia"/>
        </w:rPr>
        <w:t>特徴を</w:t>
      </w:r>
      <w:r w:rsidRPr="00D5003B">
        <w:t>表すのに『</w:t>
      </w:r>
      <w:r w:rsidRPr="00D5003B">
        <w:rPr>
          <w:rFonts w:hint="eastAsia"/>
        </w:rPr>
        <w:t>ちらばりの様子』で</w:t>
      </w:r>
      <w:r w:rsidRPr="00D5003B">
        <w:t>表すと</w:t>
      </w:r>
      <w:r w:rsidRPr="00D5003B">
        <w:rPr>
          <w:rFonts w:hint="eastAsia"/>
        </w:rPr>
        <w:t>分かりやすい</w:t>
      </w:r>
      <w:r w:rsidRPr="00D5003B">
        <w:t>ことがある」</w:t>
      </w:r>
      <w:r w:rsidRPr="00D5003B">
        <w:rPr>
          <w:rFonts w:hint="eastAsia"/>
        </w:rPr>
        <w:t>と</w:t>
      </w:r>
      <w:r w:rsidRPr="00D5003B">
        <w:t>まとめた。</w:t>
      </w:r>
      <w:r w:rsidRPr="00D5003B">
        <w:rPr>
          <w:rFonts w:hint="eastAsia"/>
        </w:rPr>
        <w:t>話し合いを上手く</w:t>
      </w:r>
      <w:r w:rsidRPr="00D5003B">
        <w:t>仕組むことができていないために、子供たちの実感</w:t>
      </w:r>
      <w:r w:rsidRPr="00D5003B">
        <w:rPr>
          <w:rFonts w:hint="eastAsia"/>
        </w:rPr>
        <w:t>としては</w:t>
      </w:r>
      <w:r w:rsidRPr="00D5003B">
        <w:t>「分かった</w:t>
      </w:r>
      <w:r w:rsidRPr="00D5003B">
        <w:rPr>
          <w:rFonts w:hint="eastAsia"/>
        </w:rPr>
        <w:t>！</w:t>
      </w:r>
      <w:r w:rsidRPr="00D5003B">
        <w:t>」</w:t>
      </w:r>
      <w:r w:rsidRPr="00D5003B">
        <w:rPr>
          <w:rFonts w:hint="eastAsia"/>
        </w:rPr>
        <w:t>とは</w:t>
      </w:r>
      <w:r w:rsidRPr="00D5003B">
        <w:t>言えない状況であった。</w:t>
      </w:r>
    </w:p>
    <w:p w14:paraId="03D15BB1" w14:textId="719016A1" w:rsidR="00D5003B" w:rsidRPr="00D5003B" w:rsidRDefault="00D5003B" w:rsidP="00D5003B">
      <w:pPr>
        <w:jc w:val="left"/>
        <w:rPr>
          <w:rFonts w:asciiTheme="minorEastAsia" w:hAnsiTheme="minorEastAsia"/>
        </w:rPr>
      </w:pPr>
      <w:r w:rsidRPr="00D5003B">
        <w:rPr>
          <w:rFonts w:asciiTheme="minorEastAsia" w:hAnsiTheme="minorEastAsia" w:hint="eastAsia"/>
        </w:rPr>
        <w:t xml:space="preserve">　「</w:t>
      </w:r>
      <w:r w:rsidRPr="00D5003B">
        <w:rPr>
          <w:rFonts w:asciiTheme="minorEastAsia" w:hAnsiTheme="minorEastAsia"/>
        </w:rPr>
        <w:t>話したくなる」「考えたくなる」よう</w:t>
      </w:r>
      <w:r w:rsidRPr="00D5003B">
        <w:rPr>
          <w:rFonts w:asciiTheme="minorEastAsia" w:hAnsiTheme="minorEastAsia" w:hint="eastAsia"/>
        </w:rPr>
        <w:t>にゲームを取り入れ、</w:t>
      </w:r>
      <w:r w:rsidRPr="00D5003B">
        <w:rPr>
          <w:rFonts w:asciiTheme="minorEastAsia" w:hAnsiTheme="minorEastAsia"/>
        </w:rPr>
        <w:t>見えない数値を徐々に見えるようにして授業を進め</w:t>
      </w:r>
      <w:r w:rsidRPr="00D5003B">
        <w:rPr>
          <w:rFonts w:ascii="ＭＳ ゴシック" w:eastAsia="ＭＳ ゴシック" w:hAnsi="ＭＳ ゴシック"/>
        </w:rPr>
        <w:t>た。</w:t>
      </w:r>
      <w:r w:rsidRPr="00D5003B">
        <w:rPr>
          <w:rFonts w:asciiTheme="minorEastAsia" w:hAnsiTheme="minorEastAsia" w:hint="eastAsia"/>
        </w:rPr>
        <w:t>ゲームを行っている</w:t>
      </w:r>
      <w:r w:rsidRPr="00D5003B">
        <w:rPr>
          <w:rFonts w:asciiTheme="minorEastAsia" w:hAnsiTheme="minorEastAsia"/>
        </w:rPr>
        <w:t>間は、</w:t>
      </w:r>
      <w:r w:rsidRPr="00D5003B">
        <w:rPr>
          <w:rFonts w:asciiTheme="minorEastAsia" w:hAnsiTheme="minorEastAsia" w:hint="eastAsia"/>
        </w:rPr>
        <w:t>子供たちも</w:t>
      </w:r>
      <w:r w:rsidRPr="00D5003B">
        <w:rPr>
          <w:rFonts w:asciiTheme="minorEastAsia" w:hAnsiTheme="minorEastAsia"/>
        </w:rPr>
        <w:t>意欲的に取り組み、「安定している」「まとまっている」といった</w:t>
      </w:r>
      <w:r w:rsidRPr="00D5003B">
        <w:rPr>
          <w:rFonts w:asciiTheme="minorEastAsia" w:hAnsiTheme="minorEastAsia" w:hint="eastAsia"/>
        </w:rPr>
        <w:t>、ち</w:t>
      </w:r>
      <w:r w:rsidRPr="00D5003B">
        <w:rPr>
          <w:rFonts w:asciiTheme="minorEastAsia" w:hAnsiTheme="minorEastAsia"/>
        </w:rPr>
        <w:t>らばり具合に</w:t>
      </w:r>
      <w:r w:rsidRPr="00D5003B">
        <w:rPr>
          <w:rFonts w:asciiTheme="minorEastAsia" w:hAnsiTheme="minorEastAsia" w:hint="eastAsia"/>
        </w:rPr>
        <w:t>かかわる</w:t>
      </w:r>
      <w:r w:rsidRPr="00D5003B">
        <w:rPr>
          <w:rFonts w:asciiTheme="minorEastAsia" w:hAnsiTheme="minorEastAsia"/>
        </w:rPr>
        <w:t>言葉を引き出すことができた。ただ、</w:t>
      </w:r>
      <w:r w:rsidRPr="00D5003B">
        <w:rPr>
          <w:rFonts w:asciiTheme="minorEastAsia" w:hAnsiTheme="minorEastAsia" w:hint="eastAsia"/>
        </w:rPr>
        <w:t>その後</w:t>
      </w:r>
      <w:r w:rsidRPr="00D5003B">
        <w:rPr>
          <w:rFonts w:asciiTheme="minorEastAsia" w:hAnsiTheme="minorEastAsia"/>
        </w:rPr>
        <w:t>の</w:t>
      </w:r>
      <w:r w:rsidRPr="00D5003B">
        <w:rPr>
          <w:rFonts w:asciiTheme="minorEastAsia" w:hAnsiTheme="minorEastAsia" w:hint="eastAsia"/>
        </w:rPr>
        <w:t>話し合い</w:t>
      </w:r>
      <w:r w:rsidRPr="00D5003B">
        <w:rPr>
          <w:rFonts w:asciiTheme="minorEastAsia" w:hAnsiTheme="minorEastAsia"/>
        </w:rPr>
        <w:t>活動</w:t>
      </w:r>
      <w:r w:rsidRPr="00D5003B">
        <w:rPr>
          <w:rFonts w:asciiTheme="minorEastAsia" w:hAnsiTheme="minorEastAsia" w:hint="eastAsia"/>
        </w:rPr>
        <w:t>の仕組み方に</w:t>
      </w:r>
      <w:r w:rsidR="00206046">
        <w:rPr>
          <w:rFonts w:asciiTheme="minorEastAsia" w:hAnsiTheme="minorEastAsia" w:hint="eastAsia"/>
        </w:rPr>
        <w:t>ついては</w:t>
      </w:r>
      <w:r w:rsidRPr="00D5003B">
        <w:rPr>
          <w:rFonts w:asciiTheme="minorEastAsia" w:hAnsiTheme="minorEastAsia" w:hint="eastAsia"/>
        </w:rPr>
        <w:t>課題が</w:t>
      </w:r>
      <w:r w:rsidRPr="00D5003B">
        <w:rPr>
          <w:rFonts w:asciiTheme="minorEastAsia" w:hAnsiTheme="minorEastAsia"/>
        </w:rPr>
        <w:t>残った。</w:t>
      </w:r>
    </w:p>
    <w:p w14:paraId="11B73FB7" w14:textId="77777777" w:rsidR="00D5003B" w:rsidRPr="00D5003B" w:rsidRDefault="00D5003B" w:rsidP="00D5003B">
      <w:pPr>
        <w:jc w:val="left"/>
        <w:rPr>
          <w:rFonts w:asciiTheme="minorEastAsia" w:hAnsiTheme="minorEastAsia"/>
        </w:rPr>
      </w:pPr>
      <w:r w:rsidRPr="00D5003B">
        <w:rPr>
          <w:rFonts w:asciiTheme="minorEastAsia" w:hAnsiTheme="minorEastAsia" w:hint="eastAsia"/>
        </w:rPr>
        <w:t xml:space="preserve">　</w:t>
      </w:r>
      <w:r w:rsidRPr="00D5003B">
        <w:rPr>
          <w:rFonts w:asciiTheme="minorEastAsia" w:hAnsiTheme="minorEastAsia"/>
        </w:rPr>
        <w:t>子供たちの言葉を引き出した</w:t>
      </w:r>
      <w:r w:rsidRPr="00D5003B">
        <w:rPr>
          <w:rFonts w:asciiTheme="minorEastAsia" w:hAnsiTheme="minorEastAsia" w:hint="eastAsia"/>
        </w:rPr>
        <w:t>後に</w:t>
      </w:r>
      <w:r w:rsidRPr="00D5003B">
        <w:rPr>
          <w:rFonts w:asciiTheme="minorEastAsia" w:hAnsiTheme="minorEastAsia"/>
        </w:rPr>
        <w:t>、子供たちが話し合いやすくなるように「カードを</w:t>
      </w:r>
      <w:r w:rsidRPr="00D5003B">
        <w:rPr>
          <w:rFonts w:asciiTheme="minorEastAsia" w:hAnsiTheme="minorEastAsia" w:hint="eastAsia"/>
        </w:rPr>
        <w:t>そのまま数直線に</w:t>
      </w:r>
      <w:r w:rsidRPr="00D5003B">
        <w:rPr>
          <w:rFonts w:asciiTheme="minorEastAsia" w:hAnsiTheme="minorEastAsia"/>
        </w:rPr>
        <w:t>見</w:t>
      </w:r>
      <w:r w:rsidRPr="00D5003B">
        <w:rPr>
          <w:rFonts w:asciiTheme="minorEastAsia" w:hAnsiTheme="minorEastAsia" w:hint="eastAsia"/>
        </w:rPr>
        <w:t>立てて</w:t>
      </w:r>
      <w:r w:rsidRPr="00D5003B">
        <w:rPr>
          <w:rFonts w:asciiTheme="minorEastAsia" w:hAnsiTheme="minorEastAsia"/>
        </w:rPr>
        <w:t>話し合えるようにする」「数値を極端にしておき、</w:t>
      </w:r>
      <w:r w:rsidRPr="00D5003B">
        <w:rPr>
          <w:rFonts w:asciiTheme="minorEastAsia" w:hAnsiTheme="minorEastAsia" w:hint="eastAsia"/>
        </w:rPr>
        <w:t>『</w:t>
      </w:r>
      <w:r w:rsidRPr="00D5003B">
        <w:rPr>
          <w:rFonts w:asciiTheme="minorEastAsia" w:hAnsiTheme="minorEastAsia"/>
        </w:rPr>
        <w:t>それはおかしい』といいたくなるようにする」「カードを限定して</w:t>
      </w:r>
      <w:r w:rsidRPr="00D5003B">
        <w:rPr>
          <w:rFonts w:asciiTheme="minorEastAsia" w:hAnsiTheme="minorEastAsia" w:hint="eastAsia"/>
        </w:rPr>
        <w:t>５</w:t>
      </w:r>
      <w:r w:rsidRPr="00D5003B">
        <w:rPr>
          <w:rFonts w:asciiTheme="minorEastAsia" w:hAnsiTheme="minorEastAsia"/>
        </w:rPr>
        <w:t>枚ずつ開いて</w:t>
      </w:r>
      <w:r w:rsidRPr="00D5003B">
        <w:rPr>
          <w:rFonts w:asciiTheme="minorEastAsia" w:hAnsiTheme="minorEastAsia" w:hint="eastAsia"/>
        </w:rPr>
        <w:t>配置して</w:t>
      </w:r>
      <w:r w:rsidRPr="00D5003B">
        <w:rPr>
          <w:rFonts w:asciiTheme="minorEastAsia" w:hAnsiTheme="minorEastAsia"/>
        </w:rPr>
        <w:t>いく」</w:t>
      </w:r>
      <w:r w:rsidRPr="00D5003B">
        <w:rPr>
          <w:rFonts w:asciiTheme="minorEastAsia" w:hAnsiTheme="minorEastAsia" w:hint="eastAsia"/>
        </w:rPr>
        <w:t>といった手立てを</w:t>
      </w:r>
      <w:r w:rsidRPr="00D5003B">
        <w:rPr>
          <w:rFonts w:asciiTheme="minorEastAsia" w:hAnsiTheme="minorEastAsia"/>
        </w:rPr>
        <w:t>行うことが必要であった。</w:t>
      </w:r>
      <w:r w:rsidRPr="00D5003B">
        <w:rPr>
          <w:rFonts w:asciiTheme="minorEastAsia" w:hAnsiTheme="minorEastAsia" w:hint="eastAsia"/>
        </w:rPr>
        <w:t>子供たちの</w:t>
      </w:r>
      <w:r w:rsidRPr="00D5003B">
        <w:rPr>
          <w:rFonts w:asciiTheme="minorEastAsia" w:hAnsiTheme="minorEastAsia"/>
        </w:rPr>
        <w:t>問いや考えに寄り添った話し合いを仕組む</w:t>
      </w:r>
      <w:r w:rsidRPr="00D5003B">
        <w:rPr>
          <w:rFonts w:asciiTheme="minorEastAsia" w:hAnsiTheme="minorEastAsia" w:hint="eastAsia"/>
        </w:rPr>
        <w:t>手立てを</w:t>
      </w:r>
      <w:r w:rsidRPr="00D5003B">
        <w:rPr>
          <w:rFonts w:asciiTheme="minorEastAsia" w:hAnsiTheme="minorEastAsia"/>
        </w:rPr>
        <w:t>次につなげていきたい。</w:t>
      </w:r>
    </w:p>
    <w:p w14:paraId="0B476767" w14:textId="18778F5B" w:rsidR="00D5003B" w:rsidRPr="00D5003B" w:rsidRDefault="00C33E0C" w:rsidP="00D5003B">
      <w:pPr>
        <w:jc w:val="left"/>
      </w:pPr>
      <w:r w:rsidRPr="00D5003B">
        <w:rPr>
          <w:rFonts w:asciiTheme="majorEastAsia" w:eastAsiaTheme="majorEastAsia" w:hAnsiTheme="majorEastAsia"/>
          <w:noProof/>
        </w:rPr>
        <w:drawing>
          <wp:anchor distT="0" distB="0" distL="114300" distR="114300" simplePos="0" relativeHeight="251659264" behindDoc="0" locked="0" layoutInCell="1" allowOverlap="1" wp14:anchorId="5C6F4A90" wp14:editId="112BCCB6">
            <wp:simplePos x="0" y="0"/>
            <wp:positionH relativeFrom="column">
              <wp:posOffset>60960</wp:posOffset>
            </wp:positionH>
            <wp:positionV relativeFrom="paragraph">
              <wp:posOffset>169544</wp:posOffset>
            </wp:positionV>
            <wp:extent cx="6096945" cy="19145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G6325.JPG"/>
                    <pic:cNvPicPr/>
                  </pic:nvPicPr>
                  <pic:blipFill rotWithShape="1">
                    <a:blip r:embed="rId8" cstate="print">
                      <a:extLst>
                        <a:ext uri="{28A0092B-C50C-407E-A947-70E740481C1C}">
                          <a14:useLocalDpi xmlns:a14="http://schemas.microsoft.com/office/drawing/2010/main"/>
                        </a:ext>
                      </a:extLst>
                    </a:blip>
                    <a:srcRect b="5473"/>
                    <a:stretch/>
                  </pic:blipFill>
                  <pic:spPr bwMode="auto">
                    <a:xfrm>
                      <a:off x="0" y="0"/>
                      <a:ext cx="6121879" cy="192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003B">
        <w:rPr>
          <w:rFonts w:ascii="ＭＳ ゴシック" w:eastAsia="ＭＳ ゴシック" w:hAnsi="ＭＳ ゴシック" w:hint="eastAsia"/>
        </w:rPr>
        <w:t>【</w:t>
      </w:r>
      <w:r w:rsidR="00FD39BB">
        <w:rPr>
          <w:rFonts w:ascii="ＭＳ ゴシック" w:eastAsia="ＭＳ ゴシック" w:hAnsi="ＭＳ ゴシック" w:hint="eastAsia"/>
        </w:rPr>
        <w:t>実際の板書</w:t>
      </w:r>
      <w:r w:rsidR="00D5003B">
        <w:rPr>
          <w:rFonts w:ascii="ＭＳ ゴシック" w:eastAsia="ＭＳ ゴシック" w:hAnsi="ＭＳ ゴシック" w:hint="eastAsia"/>
        </w:rPr>
        <w:t>】</w:t>
      </w:r>
    </w:p>
    <w:p w14:paraId="4D568128" w14:textId="211407AF" w:rsidR="00D5003B" w:rsidRPr="00D5003B" w:rsidRDefault="00D5003B" w:rsidP="00D5003B">
      <w:pPr>
        <w:jc w:val="left"/>
        <w:rPr>
          <w:rFonts w:asciiTheme="majorEastAsia" w:eastAsiaTheme="majorEastAsia" w:hAnsiTheme="majorEastAsia"/>
        </w:rPr>
      </w:pPr>
    </w:p>
    <w:p w14:paraId="0AA5B1DA" w14:textId="77777777" w:rsidR="00D5003B" w:rsidRPr="00D5003B" w:rsidRDefault="00D5003B" w:rsidP="00D5003B">
      <w:pPr>
        <w:jc w:val="left"/>
        <w:rPr>
          <w:rFonts w:asciiTheme="majorEastAsia" w:eastAsiaTheme="majorEastAsia" w:hAnsiTheme="majorEastAsia"/>
        </w:rPr>
      </w:pPr>
    </w:p>
    <w:p w14:paraId="11A4B544" w14:textId="77777777" w:rsidR="00D5003B" w:rsidRPr="00D5003B" w:rsidRDefault="00D5003B" w:rsidP="00D5003B">
      <w:pPr>
        <w:jc w:val="left"/>
        <w:rPr>
          <w:rFonts w:asciiTheme="majorEastAsia" w:eastAsiaTheme="majorEastAsia" w:hAnsiTheme="majorEastAsia"/>
        </w:rPr>
      </w:pPr>
    </w:p>
    <w:p w14:paraId="76CAA699" w14:textId="77777777" w:rsidR="00D5003B" w:rsidRPr="00D5003B" w:rsidRDefault="00D5003B" w:rsidP="00D5003B">
      <w:pPr>
        <w:jc w:val="left"/>
        <w:rPr>
          <w:rFonts w:asciiTheme="majorEastAsia" w:eastAsiaTheme="majorEastAsia" w:hAnsiTheme="majorEastAsia"/>
        </w:rPr>
      </w:pPr>
    </w:p>
    <w:p w14:paraId="576644ED" w14:textId="77777777" w:rsidR="00D5003B" w:rsidRPr="00D5003B" w:rsidRDefault="00D5003B" w:rsidP="00D5003B">
      <w:pPr>
        <w:jc w:val="left"/>
        <w:rPr>
          <w:rFonts w:asciiTheme="majorEastAsia" w:eastAsiaTheme="majorEastAsia" w:hAnsiTheme="majorEastAsia"/>
        </w:rPr>
      </w:pPr>
    </w:p>
    <w:p w14:paraId="096F0FFE" w14:textId="77777777" w:rsidR="00D5003B" w:rsidRPr="00D5003B" w:rsidRDefault="00D5003B" w:rsidP="00D5003B">
      <w:pPr>
        <w:jc w:val="left"/>
        <w:rPr>
          <w:rFonts w:asciiTheme="majorEastAsia" w:eastAsiaTheme="majorEastAsia" w:hAnsiTheme="majorEastAsia"/>
        </w:rPr>
      </w:pPr>
    </w:p>
    <w:p w14:paraId="04C5393A" w14:textId="77777777" w:rsidR="00D5003B" w:rsidRPr="00D5003B" w:rsidRDefault="00D5003B" w:rsidP="00D5003B">
      <w:pPr>
        <w:jc w:val="left"/>
        <w:rPr>
          <w:rFonts w:asciiTheme="majorEastAsia" w:eastAsiaTheme="majorEastAsia" w:hAnsiTheme="majorEastAsia"/>
        </w:rPr>
      </w:pPr>
    </w:p>
    <w:p w14:paraId="1D311128" w14:textId="77777777" w:rsidR="00D5003B" w:rsidRPr="00D5003B" w:rsidRDefault="00D5003B" w:rsidP="00D5003B">
      <w:pPr>
        <w:jc w:val="left"/>
        <w:rPr>
          <w:rFonts w:asciiTheme="majorEastAsia" w:eastAsiaTheme="majorEastAsia" w:hAnsiTheme="majorEastAsia"/>
        </w:rPr>
      </w:pPr>
    </w:p>
    <w:p w14:paraId="7E6BF003" w14:textId="77777777" w:rsidR="00D5003B" w:rsidRDefault="00D5003B" w:rsidP="00D5003B">
      <w:pPr>
        <w:jc w:val="left"/>
        <w:rPr>
          <w:rFonts w:asciiTheme="majorEastAsia" w:eastAsiaTheme="majorEastAsia" w:hAnsiTheme="majorEastAsia"/>
        </w:rPr>
      </w:pPr>
    </w:p>
    <w:p w14:paraId="0DE3A40B" w14:textId="77777777" w:rsidR="00D5003B" w:rsidRPr="00D5003B" w:rsidRDefault="00D5003B" w:rsidP="00D5003B">
      <w:pPr>
        <w:jc w:val="left"/>
        <w:rPr>
          <w:rFonts w:asciiTheme="majorEastAsia" w:eastAsiaTheme="majorEastAsia" w:hAnsiTheme="majorEastAsia"/>
        </w:rPr>
      </w:pPr>
    </w:p>
    <w:p w14:paraId="7AFD1B37" w14:textId="77777777" w:rsidR="00532680" w:rsidRDefault="00532680" w:rsidP="00D5003B">
      <w:pPr>
        <w:jc w:val="left"/>
        <w:rPr>
          <w:rFonts w:asciiTheme="majorEastAsia" w:eastAsiaTheme="majorEastAsia" w:hAnsiTheme="majorEastAsia"/>
          <w:b/>
        </w:rPr>
      </w:pPr>
    </w:p>
    <w:p w14:paraId="3476FDB9" w14:textId="633703A5" w:rsidR="00FD39BB" w:rsidRPr="00206046" w:rsidRDefault="00C916AE" w:rsidP="00D5003B">
      <w:pPr>
        <w:jc w:val="left"/>
        <w:rPr>
          <w:rFonts w:asciiTheme="majorEastAsia" w:eastAsiaTheme="majorEastAsia" w:hAnsiTheme="majorEastAsia"/>
          <w:b/>
        </w:rPr>
      </w:pPr>
      <w:r>
        <w:rPr>
          <w:rFonts w:asciiTheme="majorEastAsia" w:eastAsiaTheme="majorEastAsia" w:hAnsiTheme="majorEastAsia" w:hint="eastAsia"/>
          <w:b/>
        </w:rPr>
        <w:lastRenderedPageBreak/>
        <w:t>Ⅵ</w:t>
      </w:r>
      <w:r w:rsidR="00FD39BB" w:rsidRPr="00206046">
        <w:rPr>
          <w:rFonts w:asciiTheme="majorEastAsia" w:eastAsiaTheme="majorEastAsia" w:hAnsiTheme="majorEastAsia" w:hint="eastAsia"/>
          <w:b/>
        </w:rPr>
        <w:t xml:space="preserve">　改善を試みた授業の実際</w:t>
      </w:r>
    </w:p>
    <w:p w14:paraId="721E3006" w14:textId="6240FFA4" w:rsidR="00B52473" w:rsidRDefault="00B52473" w:rsidP="00D5003B">
      <w:pPr>
        <w:jc w:val="left"/>
        <w:rPr>
          <w:rFonts w:asciiTheme="minorEastAsia" w:hAnsiTheme="minorEastAsia"/>
        </w:rPr>
      </w:pPr>
      <w:r>
        <w:rPr>
          <w:rFonts w:asciiTheme="minorEastAsia" w:hAnsiTheme="minorEastAsia" w:hint="eastAsia"/>
        </w:rPr>
        <w:t xml:space="preserve">　授業後、次の３つの改善を試みた</w:t>
      </w:r>
    </w:p>
    <w:tbl>
      <w:tblPr>
        <w:tblStyle w:val="a7"/>
        <w:tblW w:w="0" w:type="auto"/>
        <w:tblLook w:val="04A0" w:firstRow="1" w:lastRow="0" w:firstColumn="1" w:lastColumn="0" w:noHBand="0" w:noVBand="1"/>
      </w:tblPr>
      <w:tblGrid>
        <w:gridCol w:w="9837"/>
      </w:tblGrid>
      <w:tr w:rsidR="002A2C8D" w14:paraId="1DF71E84" w14:textId="77777777" w:rsidTr="002A2C8D">
        <w:tc>
          <w:tcPr>
            <w:tcW w:w="9837" w:type="dxa"/>
          </w:tcPr>
          <w:p w14:paraId="6180AF8D" w14:textId="77777777" w:rsidR="002A2C8D" w:rsidRDefault="002A2C8D" w:rsidP="002A2C8D">
            <w:pPr>
              <w:jc w:val="left"/>
              <w:rPr>
                <w:rFonts w:asciiTheme="minorEastAsia" w:hAnsiTheme="minorEastAsia"/>
              </w:rPr>
            </w:pPr>
            <w:r>
              <w:rPr>
                <w:rFonts w:asciiTheme="minorEastAsia" w:hAnsiTheme="minorEastAsia" w:hint="eastAsia"/>
              </w:rPr>
              <w:t>【改善点①】カードの数値を極端に設定する。</w:t>
            </w:r>
          </w:p>
          <w:p w14:paraId="20DBB1CE" w14:textId="77777777" w:rsidR="002A2C8D" w:rsidRDefault="002A2C8D" w:rsidP="002A2C8D">
            <w:pPr>
              <w:jc w:val="left"/>
              <w:rPr>
                <w:rFonts w:asciiTheme="minorEastAsia" w:hAnsiTheme="minorEastAsia"/>
              </w:rPr>
            </w:pPr>
            <w:r>
              <w:rPr>
                <w:rFonts w:asciiTheme="minorEastAsia" w:hAnsiTheme="minorEastAsia" w:hint="eastAsia"/>
              </w:rPr>
              <w:t>【改善点②】ゲームは２回、または３回とし、子供から出た言葉で話し合いを仕組む。</w:t>
            </w:r>
          </w:p>
          <w:p w14:paraId="37499C1F" w14:textId="013C3549" w:rsidR="002A2C8D" w:rsidRDefault="002A2C8D" w:rsidP="00D5003B">
            <w:pPr>
              <w:jc w:val="left"/>
              <w:rPr>
                <w:rFonts w:asciiTheme="minorEastAsia" w:hAnsiTheme="minorEastAsia"/>
              </w:rPr>
            </w:pPr>
            <w:r>
              <w:rPr>
                <w:rFonts w:asciiTheme="minorEastAsia" w:hAnsiTheme="minorEastAsia" w:hint="eastAsia"/>
              </w:rPr>
              <w:t>【改善点③】数直線は提示せず、カードをそのまま配置して数直線に見立ててちらばりの様子を表す。</w:t>
            </w:r>
          </w:p>
        </w:tc>
      </w:tr>
    </w:tbl>
    <w:p w14:paraId="22702894" w14:textId="77777777" w:rsidR="006F20EE" w:rsidRDefault="00206046" w:rsidP="00D5003B">
      <w:pPr>
        <w:jc w:val="left"/>
        <w:rPr>
          <w:rFonts w:asciiTheme="minorEastAsia" w:hAnsiTheme="minorEastAsia"/>
        </w:rPr>
      </w:pPr>
      <w:r>
        <w:rPr>
          <w:rFonts w:asciiTheme="minorEastAsia" w:hAnsiTheme="minorEastAsia" w:hint="eastAsia"/>
        </w:rPr>
        <w:t xml:space="preserve">　数値を極端にすることで、子供が極端な差で負ける状況を生み出すことができた。そのため、ゲームを３回行った際に「数がおかしい」「数がバラバラ」「先生の方が３０台の数ばっかり」とちらばりの様子にかかわる言葉を引き出しやすくなった。その言葉をもとに、カードを配置することによって子供の言葉の意味を</w:t>
      </w:r>
      <w:r w:rsidR="006F20EE">
        <w:rPr>
          <w:rFonts w:asciiTheme="minorEastAsia" w:hAnsiTheme="minorEastAsia" w:hint="eastAsia"/>
        </w:rPr>
        <w:t>話し合いやすく</w:t>
      </w:r>
      <w:r>
        <w:rPr>
          <w:rFonts w:asciiTheme="minorEastAsia" w:hAnsiTheme="minorEastAsia" w:hint="eastAsia"/>
        </w:rPr>
        <w:t>なった。</w:t>
      </w:r>
    </w:p>
    <w:p w14:paraId="1FCD2FD0" w14:textId="43D18378" w:rsidR="00EA29DF" w:rsidRPr="00EA29DF" w:rsidRDefault="006F20EE" w:rsidP="006F20EE">
      <w:pPr>
        <w:ind w:firstLineChars="100" w:firstLine="214"/>
        <w:jc w:val="left"/>
        <w:rPr>
          <w:rFonts w:asciiTheme="minorEastAsia" w:hAnsiTheme="minorEastAsia"/>
        </w:rPr>
      </w:pPr>
      <w:r>
        <w:rPr>
          <w:rFonts w:asciiTheme="minorEastAsia" w:hAnsiTheme="minorEastAsia" w:hint="eastAsia"/>
        </w:rPr>
        <w:t>ただ、カードを一気に開いて配置したために、少し時間がかかり集中してちらばりの様子を見ることができなかった。カードを開く枚数を限定して徐々に開きながら「やっぱりまとまっている！」「数値がバラバラ！」と徐々に散らばりの様子を確認できる話し合いを仕組むことができれば、子供たちの意欲も違ったのではないかと感じている。話し合いの仕組み方を今後も考えていきたい。</w:t>
      </w:r>
    </w:p>
    <w:p w14:paraId="1447F3F2" w14:textId="1A3A7F92" w:rsidR="00FD39BB" w:rsidRPr="00D5003B" w:rsidRDefault="00FD39BB" w:rsidP="00FD39BB">
      <w:pPr>
        <w:jc w:val="left"/>
      </w:pPr>
      <w:r>
        <w:rPr>
          <w:rFonts w:ascii="ＭＳ ゴシック" w:eastAsia="ＭＳ ゴシック" w:hAnsi="ＭＳ ゴシック" w:hint="eastAsia"/>
        </w:rPr>
        <w:t>【改善を試みた実際の板書】</w:t>
      </w:r>
    </w:p>
    <w:p w14:paraId="33356256" w14:textId="5093AA42" w:rsidR="00C916AE" w:rsidRDefault="00FD39BB" w:rsidP="00D5003B">
      <w:pPr>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63AC66A3" wp14:editId="43DC91AF">
            <wp:extent cx="6090275" cy="2085975"/>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6342.JPG"/>
                    <pic:cNvPicPr/>
                  </pic:nvPicPr>
                  <pic:blipFill rotWithShape="1">
                    <a:blip r:embed="rId9" cstate="print">
                      <a:extLst>
                        <a:ext uri="{28A0092B-C50C-407E-A947-70E740481C1C}">
                          <a14:useLocalDpi xmlns:a14="http://schemas.microsoft.com/office/drawing/2010/main"/>
                        </a:ext>
                      </a:extLst>
                    </a:blip>
                    <a:srcRect r="967"/>
                    <a:stretch/>
                  </pic:blipFill>
                  <pic:spPr bwMode="auto">
                    <a:xfrm>
                      <a:off x="0" y="0"/>
                      <a:ext cx="6089433" cy="2085687"/>
                    </a:xfrm>
                    <a:prstGeom prst="rect">
                      <a:avLst/>
                    </a:prstGeom>
                    <a:ln>
                      <a:noFill/>
                    </a:ln>
                    <a:extLst>
                      <a:ext uri="{53640926-AAD7-44D8-BBD7-CCE9431645EC}">
                        <a14:shadowObscured xmlns:a14="http://schemas.microsoft.com/office/drawing/2010/main"/>
                      </a:ext>
                    </a:extLst>
                  </pic:spPr>
                </pic:pic>
              </a:graphicData>
            </a:graphic>
          </wp:inline>
        </w:drawing>
      </w:r>
    </w:p>
    <w:p w14:paraId="4BF778B2" w14:textId="3EC69304" w:rsidR="00C916AE" w:rsidRDefault="00C916AE" w:rsidP="00C916AE">
      <w:pPr>
        <w:rPr>
          <w:rFonts w:asciiTheme="majorEastAsia" w:eastAsiaTheme="majorEastAsia" w:hAnsiTheme="majorEastAsia"/>
        </w:rPr>
      </w:pPr>
    </w:p>
    <w:p w14:paraId="6302C529" w14:textId="4DE41385" w:rsidR="00FD39BB" w:rsidRPr="00C916AE" w:rsidRDefault="00C916AE" w:rsidP="00C916AE">
      <w:pPr>
        <w:tabs>
          <w:tab w:val="left" w:pos="1070"/>
        </w:tabs>
        <w:rPr>
          <w:rFonts w:asciiTheme="majorEastAsia" w:eastAsiaTheme="majorEastAsia" w:hAnsiTheme="majorEastAsia"/>
          <w:b/>
        </w:rPr>
      </w:pPr>
      <w:r w:rsidRPr="00C916AE">
        <w:rPr>
          <w:rFonts w:asciiTheme="majorEastAsia" w:eastAsiaTheme="majorEastAsia" w:hAnsiTheme="majorEastAsia" w:hint="eastAsia"/>
          <w:b/>
        </w:rPr>
        <w:t>Ⅶ</w:t>
      </w:r>
      <w:r w:rsidRPr="00C916AE">
        <w:rPr>
          <w:rFonts w:asciiTheme="majorEastAsia" w:eastAsiaTheme="majorEastAsia" w:hAnsiTheme="majorEastAsia"/>
          <w:b/>
        </w:rPr>
        <w:t xml:space="preserve">　研究の</w:t>
      </w:r>
      <w:r w:rsidRPr="00C916AE">
        <w:rPr>
          <w:rFonts w:asciiTheme="majorEastAsia" w:eastAsiaTheme="majorEastAsia" w:hAnsiTheme="majorEastAsia" w:hint="eastAsia"/>
          <w:b/>
        </w:rPr>
        <w:t>経過</w:t>
      </w:r>
    </w:p>
    <w:p w14:paraId="41CDA6B0" w14:textId="3F302D59" w:rsidR="00C916AE" w:rsidRPr="00C916AE" w:rsidRDefault="00C916AE" w:rsidP="00C916AE">
      <w:pPr>
        <w:tabs>
          <w:tab w:val="left" w:pos="1070"/>
        </w:tabs>
        <w:rPr>
          <w:rFonts w:asciiTheme="minorEastAsia" w:hAnsiTheme="minorEastAsia"/>
        </w:rPr>
      </w:pPr>
      <w:r>
        <w:rPr>
          <w:rFonts w:asciiTheme="majorEastAsia" w:eastAsiaTheme="majorEastAsia" w:hAnsiTheme="majorEastAsia" w:hint="eastAsia"/>
        </w:rPr>
        <w:t xml:space="preserve">　</w:t>
      </w:r>
      <w:r w:rsidRPr="00C916AE">
        <w:rPr>
          <w:rFonts w:asciiTheme="minorEastAsia" w:hAnsiTheme="minorEastAsia"/>
        </w:rPr>
        <w:t xml:space="preserve">７月２６日（水）　</w:t>
      </w:r>
      <w:r w:rsidRPr="00C916AE">
        <w:rPr>
          <w:rFonts w:asciiTheme="minorEastAsia" w:hAnsiTheme="minorEastAsia" w:hint="eastAsia"/>
        </w:rPr>
        <w:t>指導案検討</w:t>
      </w:r>
      <w:r w:rsidRPr="00C916AE">
        <w:rPr>
          <w:rFonts w:asciiTheme="minorEastAsia" w:hAnsiTheme="minorEastAsia"/>
        </w:rPr>
        <w:t>（三隅農業者トレーニングセンター）</w:t>
      </w:r>
    </w:p>
    <w:p w14:paraId="36487385" w14:textId="389CBB4F" w:rsidR="00C916AE" w:rsidRPr="00C916AE" w:rsidRDefault="00C916AE" w:rsidP="00C916AE">
      <w:pPr>
        <w:tabs>
          <w:tab w:val="left" w:pos="1070"/>
        </w:tabs>
        <w:rPr>
          <w:rFonts w:asciiTheme="minorEastAsia" w:hAnsiTheme="minorEastAsia"/>
        </w:rPr>
      </w:pPr>
      <w:r w:rsidRPr="00C916AE">
        <w:rPr>
          <w:rFonts w:asciiTheme="minorEastAsia" w:hAnsiTheme="minorEastAsia" w:hint="eastAsia"/>
        </w:rPr>
        <w:t>１１</w:t>
      </w:r>
      <w:r w:rsidRPr="00C916AE">
        <w:rPr>
          <w:rFonts w:asciiTheme="minorEastAsia" w:hAnsiTheme="minorEastAsia"/>
        </w:rPr>
        <w:t>月２１日（火）　研究授業及び研究協議（萩市立明倫小学校）</w:t>
      </w:r>
    </w:p>
    <w:p w14:paraId="6FCA9A84" w14:textId="0483C235" w:rsidR="00C916AE" w:rsidRPr="00C916AE" w:rsidRDefault="00C916AE" w:rsidP="00C916AE">
      <w:pPr>
        <w:tabs>
          <w:tab w:val="left" w:pos="1070"/>
        </w:tabs>
        <w:rPr>
          <w:rFonts w:asciiTheme="minorEastAsia" w:hAnsiTheme="minorEastAsia"/>
        </w:rPr>
      </w:pPr>
      <w:r w:rsidRPr="00C916AE">
        <w:rPr>
          <w:rFonts w:asciiTheme="minorEastAsia" w:hAnsiTheme="minorEastAsia" w:hint="eastAsia"/>
        </w:rPr>
        <w:t xml:space="preserve">　</w:t>
      </w:r>
      <w:r w:rsidRPr="00C916AE">
        <w:rPr>
          <w:rFonts w:asciiTheme="minorEastAsia" w:hAnsiTheme="minorEastAsia"/>
        </w:rPr>
        <w:t xml:space="preserve">　　　　　　　　　指導講話　</w:t>
      </w:r>
      <w:bookmarkStart w:id="0" w:name="_GoBack"/>
      <w:bookmarkEnd w:id="0"/>
    </w:p>
    <w:sectPr w:rsidR="00C916AE" w:rsidRPr="00C916AE" w:rsidSect="00311309">
      <w:pgSz w:w="11907" w:h="16840" w:code="9"/>
      <w:pgMar w:top="1134" w:right="1134" w:bottom="1134" w:left="1134" w:header="851" w:footer="992" w:gutter="0"/>
      <w:cols w:space="425"/>
      <w:docGrid w:type="linesAndChars" w:linePitch="297"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1E3E3" w14:textId="77777777" w:rsidR="00010AEB" w:rsidRDefault="00010AEB" w:rsidP="00D72C09">
      <w:r>
        <w:separator/>
      </w:r>
    </w:p>
  </w:endnote>
  <w:endnote w:type="continuationSeparator" w:id="0">
    <w:p w14:paraId="040526F3" w14:textId="77777777" w:rsidR="00010AEB" w:rsidRDefault="00010AEB" w:rsidP="00D7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81A7C" w14:textId="77777777" w:rsidR="00010AEB" w:rsidRDefault="00010AEB" w:rsidP="00D72C09">
      <w:r>
        <w:separator/>
      </w:r>
    </w:p>
  </w:footnote>
  <w:footnote w:type="continuationSeparator" w:id="0">
    <w:p w14:paraId="00625B8E" w14:textId="77777777" w:rsidR="00010AEB" w:rsidRDefault="00010AEB" w:rsidP="00D72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766"/>
    <w:multiLevelType w:val="hybridMultilevel"/>
    <w:tmpl w:val="EBD048C4"/>
    <w:lvl w:ilvl="0" w:tplc="31EEFCD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7027C05"/>
    <w:multiLevelType w:val="hybridMultilevel"/>
    <w:tmpl w:val="12DE43AC"/>
    <w:lvl w:ilvl="0" w:tplc="808625BC">
      <w:start w:val="1"/>
      <w:numFmt w:val="bullet"/>
      <w:lvlText w:val="◆"/>
      <w:lvlJc w:val="left"/>
      <w:pPr>
        <w:ind w:left="360" w:hanging="360"/>
      </w:pPr>
      <w:rPr>
        <w:rFonts w:ascii="ＭＳ ゴシック" w:eastAsia="ＭＳ ゴシック" w:hAnsi="ＭＳ ゴシック" w:cs="ＭＳ ゴシック"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386A03"/>
    <w:multiLevelType w:val="hybridMultilevel"/>
    <w:tmpl w:val="66AA2694"/>
    <w:lvl w:ilvl="0" w:tplc="BB4030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D36A63"/>
    <w:multiLevelType w:val="hybridMultilevel"/>
    <w:tmpl w:val="FDDA57AC"/>
    <w:lvl w:ilvl="0" w:tplc="FF063F2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1FF3F5B"/>
    <w:multiLevelType w:val="hybridMultilevel"/>
    <w:tmpl w:val="74E4E65E"/>
    <w:lvl w:ilvl="0" w:tplc="7298BF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3D65D2"/>
    <w:multiLevelType w:val="hybridMultilevel"/>
    <w:tmpl w:val="5080D592"/>
    <w:lvl w:ilvl="0" w:tplc="E02EF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BB3EFA"/>
    <w:multiLevelType w:val="hybridMultilevel"/>
    <w:tmpl w:val="644E7B1E"/>
    <w:lvl w:ilvl="0" w:tplc="0CEE63C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D110BD"/>
    <w:multiLevelType w:val="hybridMultilevel"/>
    <w:tmpl w:val="0A7A5792"/>
    <w:lvl w:ilvl="0" w:tplc="7EDC464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4"/>
  </w:num>
  <w:num w:numId="3">
    <w:abstractNumId w:val="7"/>
  </w:num>
  <w:num w:numId="4">
    <w:abstractNumId w:val="2"/>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8B"/>
    <w:rsid w:val="00001A65"/>
    <w:rsid w:val="0000580B"/>
    <w:rsid w:val="00007B94"/>
    <w:rsid w:val="00010AEB"/>
    <w:rsid w:val="00011A07"/>
    <w:rsid w:val="00016A7A"/>
    <w:rsid w:val="000175A4"/>
    <w:rsid w:val="000178E5"/>
    <w:rsid w:val="00020DFE"/>
    <w:rsid w:val="0002251B"/>
    <w:rsid w:val="000237E7"/>
    <w:rsid w:val="00031C40"/>
    <w:rsid w:val="000342A4"/>
    <w:rsid w:val="00037407"/>
    <w:rsid w:val="00045AC7"/>
    <w:rsid w:val="00051428"/>
    <w:rsid w:val="0006378F"/>
    <w:rsid w:val="000637FD"/>
    <w:rsid w:val="000642CC"/>
    <w:rsid w:val="00065BB8"/>
    <w:rsid w:val="000669A2"/>
    <w:rsid w:val="00071763"/>
    <w:rsid w:val="00071B78"/>
    <w:rsid w:val="0007317F"/>
    <w:rsid w:val="00073906"/>
    <w:rsid w:val="000758BF"/>
    <w:rsid w:val="000766C6"/>
    <w:rsid w:val="00076B99"/>
    <w:rsid w:val="0007780F"/>
    <w:rsid w:val="00084FAC"/>
    <w:rsid w:val="00085216"/>
    <w:rsid w:val="000963A2"/>
    <w:rsid w:val="000A7C30"/>
    <w:rsid w:val="000B09CA"/>
    <w:rsid w:val="000B2AD1"/>
    <w:rsid w:val="000C0306"/>
    <w:rsid w:val="000C53CE"/>
    <w:rsid w:val="000C6762"/>
    <w:rsid w:val="000C6B36"/>
    <w:rsid w:val="000D223E"/>
    <w:rsid w:val="000E1021"/>
    <w:rsid w:val="000E14E5"/>
    <w:rsid w:val="000E1DBE"/>
    <w:rsid w:val="000E3741"/>
    <w:rsid w:val="000E5020"/>
    <w:rsid w:val="00104315"/>
    <w:rsid w:val="001102AB"/>
    <w:rsid w:val="00111A4D"/>
    <w:rsid w:val="00111BD3"/>
    <w:rsid w:val="0011592B"/>
    <w:rsid w:val="00116A84"/>
    <w:rsid w:val="00116D9F"/>
    <w:rsid w:val="00126633"/>
    <w:rsid w:val="0013256C"/>
    <w:rsid w:val="00133539"/>
    <w:rsid w:val="0013494C"/>
    <w:rsid w:val="00147CFE"/>
    <w:rsid w:val="001507C2"/>
    <w:rsid w:val="001525DA"/>
    <w:rsid w:val="00153A0B"/>
    <w:rsid w:val="00154997"/>
    <w:rsid w:val="00155940"/>
    <w:rsid w:val="0016069A"/>
    <w:rsid w:val="00171747"/>
    <w:rsid w:val="00177663"/>
    <w:rsid w:val="00180DA8"/>
    <w:rsid w:val="00181CF6"/>
    <w:rsid w:val="00182877"/>
    <w:rsid w:val="0018427C"/>
    <w:rsid w:val="0018567A"/>
    <w:rsid w:val="0018619B"/>
    <w:rsid w:val="00191835"/>
    <w:rsid w:val="001930D5"/>
    <w:rsid w:val="00193152"/>
    <w:rsid w:val="001A17DC"/>
    <w:rsid w:val="001A3835"/>
    <w:rsid w:val="001A4F2C"/>
    <w:rsid w:val="001A5BEF"/>
    <w:rsid w:val="001A62DF"/>
    <w:rsid w:val="001B2FC7"/>
    <w:rsid w:val="001B5B98"/>
    <w:rsid w:val="001C2761"/>
    <w:rsid w:val="001C30AC"/>
    <w:rsid w:val="001C4C43"/>
    <w:rsid w:val="001C5091"/>
    <w:rsid w:val="001C5E65"/>
    <w:rsid w:val="001D2402"/>
    <w:rsid w:val="001D314B"/>
    <w:rsid w:val="001E1503"/>
    <w:rsid w:val="001E1C94"/>
    <w:rsid w:val="001E50DE"/>
    <w:rsid w:val="001E75BA"/>
    <w:rsid w:val="001F1529"/>
    <w:rsid w:val="001F2F89"/>
    <w:rsid w:val="001F3DCF"/>
    <w:rsid w:val="002049DF"/>
    <w:rsid w:val="00206046"/>
    <w:rsid w:val="0021016C"/>
    <w:rsid w:val="002109D5"/>
    <w:rsid w:val="00211C36"/>
    <w:rsid w:val="002262A3"/>
    <w:rsid w:val="0023122B"/>
    <w:rsid w:val="002316C4"/>
    <w:rsid w:val="00231E04"/>
    <w:rsid w:val="0023573E"/>
    <w:rsid w:val="002408E7"/>
    <w:rsid w:val="0024323C"/>
    <w:rsid w:val="002470E7"/>
    <w:rsid w:val="0025062B"/>
    <w:rsid w:val="00256299"/>
    <w:rsid w:val="002700ED"/>
    <w:rsid w:val="00270B9C"/>
    <w:rsid w:val="002747DD"/>
    <w:rsid w:val="00275851"/>
    <w:rsid w:val="00281643"/>
    <w:rsid w:val="002818A3"/>
    <w:rsid w:val="00281ABB"/>
    <w:rsid w:val="002840A4"/>
    <w:rsid w:val="00285C78"/>
    <w:rsid w:val="0028612F"/>
    <w:rsid w:val="00292B6E"/>
    <w:rsid w:val="0029409D"/>
    <w:rsid w:val="00295A74"/>
    <w:rsid w:val="002A259F"/>
    <w:rsid w:val="002A2C8D"/>
    <w:rsid w:val="002A32EA"/>
    <w:rsid w:val="002A7F72"/>
    <w:rsid w:val="002B1B3C"/>
    <w:rsid w:val="002B1C53"/>
    <w:rsid w:val="002B2D3B"/>
    <w:rsid w:val="002B3FCF"/>
    <w:rsid w:val="002C2F10"/>
    <w:rsid w:val="002D05A0"/>
    <w:rsid w:val="002D1094"/>
    <w:rsid w:val="002D26E2"/>
    <w:rsid w:val="002D55CD"/>
    <w:rsid w:val="002D6AE2"/>
    <w:rsid w:val="002E5CBA"/>
    <w:rsid w:val="002E610F"/>
    <w:rsid w:val="00302669"/>
    <w:rsid w:val="00305873"/>
    <w:rsid w:val="00311309"/>
    <w:rsid w:val="00311484"/>
    <w:rsid w:val="0031338C"/>
    <w:rsid w:val="00315429"/>
    <w:rsid w:val="00334CC0"/>
    <w:rsid w:val="00336825"/>
    <w:rsid w:val="00341C8C"/>
    <w:rsid w:val="00342C86"/>
    <w:rsid w:val="00364FBE"/>
    <w:rsid w:val="00372310"/>
    <w:rsid w:val="00380C19"/>
    <w:rsid w:val="0038455F"/>
    <w:rsid w:val="00395E2B"/>
    <w:rsid w:val="0039649B"/>
    <w:rsid w:val="003B4744"/>
    <w:rsid w:val="003B6EB1"/>
    <w:rsid w:val="003B7B31"/>
    <w:rsid w:val="003C29E7"/>
    <w:rsid w:val="003C3099"/>
    <w:rsid w:val="003C3BB6"/>
    <w:rsid w:val="003C4EA1"/>
    <w:rsid w:val="003D2B46"/>
    <w:rsid w:val="003E04B9"/>
    <w:rsid w:val="003E1667"/>
    <w:rsid w:val="003E755B"/>
    <w:rsid w:val="003F4B24"/>
    <w:rsid w:val="003F5B70"/>
    <w:rsid w:val="00400CA0"/>
    <w:rsid w:val="00402A12"/>
    <w:rsid w:val="0040795F"/>
    <w:rsid w:val="00411B52"/>
    <w:rsid w:val="00423AB4"/>
    <w:rsid w:val="0043749D"/>
    <w:rsid w:val="00442B3B"/>
    <w:rsid w:val="00444341"/>
    <w:rsid w:val="00444D2F"/>
    <w:rsid w:val="00447CCC"/>
    <w:rsid w:val="0045284A"/>
    <w:rsid w:val="00454C71"/>
    <w:rsid w:val="004574D3"/>
    <w:rsid w:val="00465E5D"/>
    <w:rsid w:val="00467F23"/>
    <w:rsid w:val="00470C1A"/>
    <w:rsid w:val="00470F05"/>
    <w:rsid w:val="00471C5E"/>
    <w:rsid w:val="00477F65"/>
    <w:rsid w:val="00480B0C"/>
    <w:rsid w:val="00480EFD"/>
    <w:rsid w:val="004814D2"/>
    <w:rsid w:val="00482F16"/>
    <w:rsid w:val="00483F10"/>
    <w:rsid w:val="004975E3"/>
    <w:rsid w:val="004A2DEF"/>
    <w:rsid w:val="004A5D62"/>
    <w:rsid w:val="004B3B71"/>
    <w:rsid w:val="004C2FF4"/>
    <w:rsid w:val="004C3A37"/>
    <w:rsid w:val="004C48C3"/>
    <w:rsid w:val="004C6447"/>
    <w:rsid w:val="004C7404"/>
    <w:rsid w:val="004D27F1"/>
    <w:rsid w:val="004E16E2"/>
    <w:rsid w:val="004E41A1"/>
    <w:rsid w:val="004E4B36"/>
    <w:rsid w:val="004F00FB"/>
    <w:rsid w:val="004F0314"/>
    <w:rsid w:val="004F13EB"/>
    <w:rsid w:val="004F24A4"/>
    <w:rsid w:val="004F5BD1"/>
    <w:rsid w:val="005026B4"/>
    <w:rsid w:val="00504097"/>
    <w:rsid w:val="00505BAB"/>
    <w:rsid w:val="005242E1"/>
    <w:rsid w:val="00524873"/>
    <w:rsid w:val="00524D30"/>
    <w:rsid w:val="00525427"/>
    <w:rsid w:val="00526559"/>
    <w:rsid w:val="00527168"/>
    <w:rsid w:val="00530184"/>
    <w:rsid w:val="0053117E"/>
    <w:rsid w:val="00531606"/>
    <w:rsid w:val="00531CE3"/>
    <w:rsid w:val="00532680"/>
    <w:rsid w:val="00536020"/>
    <w:rsid w:val="005375F5"/>
    <w:rsid w:val="0053783D"/>
    <w:rsid w:val="00540CC8"/>
    <w:rsid w:val="0054123E"/>
    <w:rsid w:val="005416CD"/>
    <w:rsid w:val="00541C0D"/>
    <w:rsid w:val="0054487C"/>
    <w:rsid w:val="005466BF"/>
    <w:rsid w:val="0055330D"/>
    <w:rsid w:val="00560EA3"/>
    <w:rsid w:val="00562DDE"/>
    <w:rsid w:val="005639B4"/>
    <w:rsid w:val="0056639A"/>
    <w:rsid w:val="005673F6"/>
    <w:rsid w:val="0057169F"/>
    <w:rsid w:val="00573A86"/>
    <w:rsid w:val="00576549"/>
    <w:rsid w:val="00581EBD"/>
    <w:rsid w:val="00586353"/>
    <w:rsid w:val="005871A7"/>
    <w:rsid w:val="005969FD"/>
    <w:rsid w:val="005A16A6"/>
    <w:rsid w:val="005A17FA"/>
    <w:rsid w:val="005A2D6E"/>
    <w:rsid w:val="005A39B2"/>
    <w:rsid w:val="005A5C2A"/>
    <w:rsid w:val="005B465A"/>
    <w:rsid w:val="005B613C"/>
    <w:rsid w:val="005B78A0"/>
    <w:rsid w:val="005C020D"/>
    <w:rsid w:val="005C02D7"/>
    <w:rsid w:val="005C1ED7"/>
    <w:rsid w:val="005C3F0E"/>
    <w:rsid w:val="005C580F"/>
    <w:rsid w:val="005C6349"/>
    <w:rsid w:val="005D1305"/>
    <w:rsid w:val="005D35EE"/>
    <w:rsid w:val="005D3DFC"/>
    <w:rsid w:val="005D60C4"/>
    <w:rsid w:val="005D7A96"/>
    <w:rsid w:val="005E5891"/>
    <w:rsid w:val="005F75E5"/>
    <w:rsid w:val="00601713"/>
    <w:rsid w:val="00603213"/>
    <w:rsid w:val="0060416F"/>
    <w:rsid w:val="00607112"/>
    <w:rsid w:val="00610932"/>
    <w:rsid w:val="0061340E"/>
    <w:rsid w:val="00616FC6"/>
    <w:rsid w:val="00621191"/>
    <w:rsid w:val="006235A4"/>
    <w:rsid w:val="0062618B"/>
    <w:rsid w:val="00631C92"/>
    <w:rsid w:val="00634968"/>
    <w:rsid w:val="00640397"/>
    <w:rsid w:val="00640C11"/>
    <w:rsid w:val="006430FC"/>
    <w:rsid w:val="00647A55"/>
    <w:rsid w:val="006518AC"/>
    <w:rsid w:val="00656E2E"/>
    <w:rsid w:val="00657150"/>
    <w:rsid w:val="006605E1"/>
    <w:rsid w:val="00660822"/>
    <w:rsid w:val="0066503E"/>
    <w:rsid w:val="00667AEB"/>
    <w:rsid w:val="00681323"/>
    <w:rsid w:val="006846CF"/>
    <w:rsid w:val="00685E3E"/>
    <w:rsid w:val="00686B37"/>
    <w:rsid w:val="0068744E"/>
    <w:rsid w:val="006911FF"/>
    <w:rsid w:val="00691AD0"/>
    <w:rsid w:val="006A2465"/>
    <w:rsid w:val="006B039A"/>
    <w:rsid w:val="006B3F7E"/>
    <w:rsid w:val="006C35BA"/>
    <w:rsid w:val="006C5AB7"/>
    <w:rsid w:val="006D14EB"/>
    <w:rsid w:val="006D6563"/>
    <w:rsid w:val="006E09EA"/>
    <w:rsid w:val="006E3B97"/>
    <w:rsid w:val="006E5E0F"/>
    <w:rsid w:val="006F20EE"/>
    <w:rsid w:val="007009C4"/>
    <w:rsid w:val="00700B3D"/>
    <w:rsid w:val="00703950"/>
    <w:rsid w:val="007079EA"/>
    <w:rsid w:val="007100F7"/>
    <w:rsid w:val="007144E1"/>
    <w:rsid w:val="00722A6E"/>
    <w:rsid w:val="00723596"/>
    <w:rsid w:val="007314AE"/>
    <w:rsid w:val="007345FA"/>
    <w:rsid w:val="0073494F"/>
    <w:rsid w:val="007406EC"/>
    <w:rsid w:val="007453FB"/>
    <w:rsid w:val="00745762"/>
    <w:rsid w:val="0074691E"/>
    <w:rsid w:val="00750A90"/>
    <w:rsid w:val="00752C4A"/>
    <w:rsid w:val="00757E3B"/>
    <w:rsid w:val="007617A2"/>
    <w:rsid w:val="00765C3C"/>
    <w:rsid w:val="0077064D"/>
    <w:rsid w:val="0077526C"/>
    <w:rsid w:val="00781926"/>
    <w:rsid w:val="00782D7F"/>
    <w:rsid w:val="00787199"/>
    <w:rsid w:val="00792F3E"/>
    <w:rsid w:val="0079559C"/>
    <w:rsid w:val="007A1954"/>
    <w:rsid w:val="007A1D71"/>
    <w:rsid w:val="007A33B3"/>
    <w:rsid w:val="007A791C"/>
    <w:rsid w:val="007A7943"/>
    <w:rsid w:val="007B3566"/>
    <w:rsid w:val="007C41CF"/>
    <w:rsid w:val="007C7FF3"/>
    <w:rsid w:val="007D0F9C"/>
    <w:rsid w:val="007D190F"/>
    <w:rsid w:val="007D4494"/>
    <w:rsid w:val="007D4FFD"/>
    <w:rsid w:val="007D5769"/>
    <w:rsid w:val="007E1702"/>
    <w:rsid w:val="007E1FDD"/>
    <w:rsid w:val="007E2359"/>
    <w:rsid w:val="007E386F"/>
    <w:rsid w:val="007E7170"/>
    <w:rsid w:val="007E7CDB"/>
    <w:rsid w:val="007F28F2"/>
    <w:rsid w:val="00803383"/>
    <w:rsid w:val="00810C17"/>
    <w:rsid w:val="00814508"/>
    <w:rsid w:val="00817133"/>
    <w:rsid w:val="008220BB"/>
    <w:rsid w:val="0083050A"/>
    <w:rsid w:val="00834F33"/>
    <w:rsid w:val="00837C4E"/>
    <w:rsid w:val="008405A7"/>
    <w:rsid w:val="008416C1"/>
    <w:rsid w:val="00841CB7"/>
    <w:rsid w:val="0084396E"/>
    <w:rsid w:val="00845993"/>
    <w:rsid w:val="008479A0"/>
    <w:rsid w:val="008566DD"/>
    <w:rsid w:val="0085752B"/>
    <w:rsid w:val="00863760"/>
    <w:rsid w:val="0087018E"/>
    <w:rsid w:val="008719EF"/>
    <w:rsid w:val="0087670A"/>
    <w:rsid w:val="008773EB"/>
    <w:rsid w:val="00881FE4"/>
    <w:rsid w:val="0088443E"/>
    <w:rsid w:val="00885965"/>
    <w:rsid w:val="008909FB"/>
    <w:rsid w:val="00891371"/>
    <w:rsid w:val="00891885"/>
    <w:rsid w:val="00892360"/>
    <w:rsid w:val="00896068"/>
    <w:rsid w:val="00897582"/>
    <w:rsid w:val="008A19A4"/>
    <w:rsid w:val="008A45F1"/>
    <w:rsid w:val="008A63DE"/>
    <w:rsid w:val="008B693C"/>
    <w:rsid w:val="008C1ABF"/>
    <w:rsid w:val="008C1F87"/>
    <w:rsid w:val="008D13DD"/>
    <w:rsid w:val="008E37C5"/>
    <w:rsid w:val="008E61F1"/>
    <w:rsid w:val="008F2653"/>
    <w:rsid w:val="008F7A75"/>
    <w:rsid w:val="0090339C"/>
    <w:rsid w:val="00904321"/>
    <w:rsid w:val="00904BCE"/>
    <w:rsid w:val="00906292"/>
    <w:rsid w:val="009063D0"/>
    <w:rsid w:val="009075AC"/>
    <w:rsid w:val="00911B1C"/>
    <w:rsid w:val="00916ED5"/>
    <w:rsid w:val="0092441C"/>
    <w:rsid w:val="009260D7"/>
    <w:rsid w:val="0092707A"/>
    <w:rsid w:val="0093243C"/>
    <w:rsid w:val="00937299"/>
    <w:rsid w:val="00937C1F"/>
    <w:rsid w:val="00947489"/>
    <w:rsid w:val="0095096C"/>
    <w:rsid w:val="0095528D"/>
    <w:rsid w:val="00965E97"/>
    <w:rsid w:val="009674AE"/>
    <w:rsid w:val="00971579"/>
    <w:rsid w:val="009725FA"/>
    <w:rsid w:val="00974648"/>
    <w:rsid w:val="0097547B"/>
    <w:rsid w:val="00980B40"/>
    <w:rsid w:val="00982BA1"/>
    <w:rsid w:val="00983ABE"/>
    <w:rsid w:val="00983C0B"/>
    <w:rsid w:val="009903B3"/>
    <w:rsid w:val="009906D2"/>
    <w:rsid w:val="00992F4D"/>
    <w:rsid w:val="00995DEE"/>
    <w:rsid w:val="009A2F90"/>
    <w:rsid w:val="009A4B1F"/>
    <w:rsid w:val="009A7E79"/>
    <w:rsid w:val="009C0D91"/>
    <w:rsid w:val="009C2468"/>
    <w:rsid w:val="009C2C51"/>
    <w:rsid w:val="009C3F9C"/>
    <w:rsid w:val="009C3FB2"/>
    <w:rsid w:val="009C560E"/>
    <w:rsid w:val="009C566B"/>
    <w:rsid w:val="009D07AA"/>
    <w:rsid w:val="009D29CE"/>
    <w:rsid w:val="009D3FAD"/>
    <w:rsid w:val="009E3324"/>
    <w:rsid w:val="009E56B0"/>
    <w:rsid w:val="009E6B56"/>
    <w:rsid w:val="009E728E"/>
    <w:rsid w:val="009F4F57"/>
    <w:rsid w:val="009F56AB"/>
    <w:rsid w:val="009F63D1"/>
    <w:rsid w:val="00A00FA0"/>
    <w:rsid w:val="00A04223"/>
    <w:rsid w:val="00A04273"/>
    <w:rsid w:val="00A05EA5"/>
    <w:rsid w:val="00A111BE"/>
    <w:rsid w:val="00A12549"/>
    <w:rsid w:val="00A175AD"/>
    <w:rsid w:val="00A32BFB"/>
    <w:rsid w:val="00A34862"/>
    <w:rsid w:val="00A36A8B"/>
    <w:rsid w:val="00A4511F"/>
    <w:rsid w:val="00A468B7"/>
    <w:rsid w:val="00A50104"/>
    <w:rsid w:val="00A622EF"/>
    <w:rsid w:val="00A6784E"/>
    <w:rsid w:val="00A713C9"/>
    <w:rsid w:val="00A72745"/>
    <w:rsid w:val="00A72FC4"/>
    <w:rsid w:val="00A73BB7"/>
    <w:rsid w:val="00A75555"/>
    <w:rsid w:val="00A81B38"/>
    <w:rsid w:val="00A81F64"/>
    <w:rsid w:val="00A83374"/>
    <w:rsid w:val="00A86A7F"/>
    <w:rsid w:val="00A9073A"/>
    <w:rsid w:val="00A9241A"/>
    <w:rsid w:val="00A924CE"/>
    <w:rsid w:val="00A93874"/>
    <w:rsid w:val="00A95644"/>
    <w:rsid w:val="00A95B54"/>
    <w:rsid w:val="00A96013"/>
    <w:rsid w:val="00A96785"/>
    <w:rsid w:val="00A970E4"/>
    <w:rsid w:val="00AB0385"/>
    <w:rsid w:val="00AB0C7C"/>
    <w:rsid w:val="00AB0DB6"/>
    <w:rsid w:val="00AB28A1"/>
    <w:rsid w:val="00AB3AA3"/>
    <w:rsid w:val="00AB5BCB"/>
    <w:rsid w:val="00AB6397"/>
    <w:rsid w:val="00AC140D"/>
    <w:rsid w:val="00AC708B"/>
    <w:rsid w:val="00AC7EE8"/>
    <w:rsid w:val="00AD09C8"/>
    <w:rsid w:val="00AD34C2"/>
    <w:rsid w:val="00AD52A1"/>
    <w:rsid w:val="00AD5484"/>
    <w:rsid w:val="00AD7548"/>
    <w:rsid w:val="00AE1D24"/>
    <w:rsid w:val="00AE2DA9"/>
    <w:rsid w:val="00AE5C2A"/>
    <w:rsid w:val="00AE5CC0"/>
    <w:rsid w:val="00B017A0"/>
    <w:rsid w:val="00B023FA"/>
    <w:rsid w:val="00B048BC"/>
    <w:rsid w:val="00B14D4E"/>
    <w:rsid w:val="00B15E7A"/>
    <w:rsid w:val="00B16338"/>
    <w:rsid w:val="00B170AD"/>
    <w:rsid w:val="00B21C25"/>
    <w:rsid w:val="00B306FC"/>
    <w:rsid w:val="00B3153E"/>
    <w:rsid w:val="00B52473"/>
    <w:rsid w:val="00B6283C"/>
    <w:rsid w:val="00B64175"/>
    <w:rsid w:val="00B66B3C"/>
    <w:rsid w:val="00B845F0"/>
    <w:rsid w:val="00B84A52"/>
    <w:rsid w:val="00B86FCA"/>
    <w:rsid w:val="00B91DC1"/>
    <w:rsid w:val="00B9346E"/>
    <w:rsid w:val="00B94CD5"/>
    <w:rsid w:val="00B958CB"/>
    <w:rsid w:val="00B959F3"/>
    <w:rsid w:val="00B976D5"/>
    <w:rsid w:val="00BA7F77"/>
    <w:rsid w:val="00BB0B8A"/>
    <w:rsid w:val="00BB3CE1"/>
    <w:rsid w:val="00BB5E79"/>
    <w:rsid w:val="00BB7C9D"/>
    <w:rsid w:val="00BC0165"/>
    <w:rsid w:val="00BC3F70"/>
    <w:rsid w:val="00BC41DC"/>
    <w:rsid w:val="00BC4A1D"/>
    <w:rsid w:val="00BC4B0F"/>
    <w:rsid w:val="00BD79B9"/>
    <w:rsid w:val="00BE6182"/>
    <w:rsid w:val="00BE7CAB"/>
    <w:rsid w:val="00C02EC6"/>
    <w:rsid w:val="00C05550"/>
    <w:rsid w:val="00C06EE0"/>
    <w:rsid w:val="00C15D49"/>
    <w:rsid w:val="00C1630F"/>
    <w:rsid w:val="00C16F7E"/>
    <w:rsid w:val="00C21BF9"/>
    <w:rsid w:val="00C22730"/>
    <w:rsid w:val="00C27175"/>
    <w:rsid w:val="00C3103F"/>
    <w:rsid w:val="00C32F70"/>
    <w:rsid w:val="00C33E0C"/>
    <w:rsid w:val="00C358D4"/>
    <w:rsid w:val="00C36224"/>
    <w:rsid w:val="00C37AE0"/>
    <w:rsid w:val="00C566D8"/>
    <w:rsid w:val="00C56903"/>
    <w:rsid w:val="00C57B9C"/>
    <w:rsid w:val="00C6032D"/>
    <w:rsid w:val="00C60AF2"/>
    <w:rsid w:val="00C62680"/>
    <w:rsid w:val="00C64F86"/>
    <w:rsid w:val="00C673EB"/>
    <w:rsid w:val="00C67778"/>
    <w:rsid w:val="00C8521A"/>
    <w:rsid w:val="00C87277"/>
    <w:rsid w:val="00C87B59"/>
    <w:rsid w:val="00C916AE"/>
    <w:rsid w:val="00C9343F"/>
    <w:rsid w:val="00C94EB8"/>
    <w:rsid w:val="00C97E6A"/>
    <w:rsid w:val="00CA0143"/>
    <w:rsid w:val="00CA34AC"/>
    <w:rsid w:val="00CB0958"/>
    <w:rsid w:val="00CB3C8F"/>
    <w:rsid w:val="00CB428F"/>
    <w:rsid w:val="00CB5960"/>
    <w:rsid w:val="00CB630B"/>
    <w:rsid w:val="00CC2BD8"/>
    <w:rsid w:val="00CC409A"/>
    <w:rsid w:val="00CD7C69"/>
    <w:rsid w:val="00CF609A"/>
    <w:rsid w:val="00D0143E"/>
    <w:rsid w:val="00D016AF"/>
    <w:rsid w:val="00D07347"/>
    <w:rsid w:val="00D07EC4"/>
    <w:rsid w:val="00D11DCA"/>
    <w:rsid w:val="00D14A63"/>
    <w:rsid w:val="00D14FDA"/>
    <w:rsid w:val="00D1749C"/>
    <w:rsid w:val="00D24BCD"/>
    <w:rsid w:val="00D31002"/>
    <w:rsid w:val="00D342D7"/>
    <w:rsid w:val="00D41053"/>
    <w:rsid w:val="00D42553"/>
    <w:rsid w:val="00D5003B"/>
    <w:rsid w:val="00D54871"/>
    <w:rsid w:val="00D60594"/>
    <w:rsid w:val="00D609E3"/>
    <w:rsid w:val="00D668B3"/>
    <w:rsid w:val="00D70105"/>
    <w:rsid w:val="00D72C09"/>
    <w:rsid w:val="00D74DC2"/>
    <w:rsid w:val="00D87B6A"/>
    <w:rsid w:val="00D92EBC"/>
    <w:rsid w:val="00D95AEC"/>
    <w:rsid w:val="00D975EC"/>
    <w:rsid w:val="00DA182A"/>
    <w:rsid w:val="00DB2B25"/>
    <w:rsid w:val="00DB2C9C"/>
    <w:rsid w:val="00DB3D56"/>
    <w:rsid w:val="00DB4C70"/>
    <w:rsid w:val="00DC2BBB"/>
    <w:rsid w:val="00DC4A4E"/>
    <w:rsid w:val="00DC5A1B"/>
    <w:rsid w:val="00DD04EE"/>
    <w:rsid w:val="00DD38F7"/>
    <w:rsid w:val="00DE670F"/>
    <w:rsid w:val="00DF4104"/>
    <w:rsid w:val="00DF45DA"/>
    <w:rsid w:val="00E000D9"/>
    <w:rsid w:val="00E00516"/>
    <w:rsid w:val="00E00C93"/>
    <w:rsid w:val="00E0362D"/>
    <w:rsid w:val="00E05255"/>
    <w:rsid w:val="00E05854"/>
    <w:rsid w:val="00E1447C"/>
    <w:rsid w:val="00E15269"/>
    <w:rsid w:val="00E17685"/>
    <w:rsid w:val="00E2240C"/>
    <w:rsid w:val="00E301A8"/>
    <w:rsid w:val="00E34ED7"/>
    <w:rsid w:val="00E52CFE"/>
    <w:rsid w:val="00E53B6E"/>
    <w:rsid w:val="00E561D8"/>
    <w:rsid w:val="00E57942"/>
    <w:rsid w:val="00E65CB2"/>
    <w:rsid w:val="00E75BB7"/>
    <w:rsid w:val="00E773A6"/>
    <w:rsid w:val="00E805AD"/>
    <w:rsid w:val="00E87168"/>
    <w:rsid w:val="00E878CC"/>
    <w:rsid w:val="00E90076"/>
    <w:rsid w:val="00E91267"/>
    <w:rsid w:val="00E94F62"/>
    <w:rsid w:val="00E96D2F"/>
    <w:rsid w:val="00EA28C0"/>
    <w:rsid w:val="00EA29DF"/>
    <w:rsid w:val="00EA3D53"/>
    <w:rsid w:val="00EA7081"/>
    <w:rsid w:val="00EB0BFF"/>
    <w:rsid w:val="00EC1B8A"/>
    <w:rsid w:val="00EC1CC8"/>
    <w:rsid w:val="00EC3BB7"/>
    <w:rsid w:val="00EC548F"/>
    <w:rsid w:val="00EC54FA"/>
    <w:rsid w:val="00EC6B14"/>
    <w:rsid w:val="00ED0953"/>
    <w:rsid w:val="00ED11DE"/>
    <w:rsid w:val="00ED4AF7"/>
    <w:rsid w:val="00EE0E81"/>
    <w:rsid w:val="00EE245D"/>
    <w:rsid w:val="00EE3232"/>
    <w:rsid w:val="00EE43E9"/>
    <w:rsid w:val="00EF1E8F"/>
    <w:rsid w:val="00F03402"/>
    <w:rsid w:val="00F1042C"/>
    <w:rsid w:val="00F161C7"/>
    <w:rsid w:val="00F21313"/>
    <w:rsid w:val="00F2235F"/>
    <w:rsid w:val="00F25EE2"/>
    <w:rsid w:val="00F26A9B"/>
    <w:rsid w:val="00F276C4"/>
    <w:rsid w:val="00F30280"/>
    <w:rsid w:val="00F324BE"/>
    <w:rsid w:val="00F3405F"/>
    <w:rsid w:val="00F36B77"/>
    <w:rsid w:val="00F37BB1"/>
    <w:rsid w:val="00F40E96"/>
    <w:rsid w:val="00F4157B"/>
    <w:rsid w:val="00F44008"/>
    <w:rsid w:val="00F4769C"/>
    <w:rsid w:val="00F518E4"/>
    <w:rsid w:val="00F526DB"/>
    <w:rsid w:val="00F534A2"/>
    <w:rsid w:val="00F549A4"/>
    <w:rsid w:val="00F567B6"/>
    <w:rsid w:val="00F56BC1"/>
    <w:rsid w:val="00F57E52"/>
    <w:rsid w:val="00F60339"/>
    <w:rsid w:val="00F64984"/>
    <w:rsid w:val="00F70169"/>
    <w:rsid w:val="00F735A5"/>
    <w:rsid w:val="00F74742"/>
    <w:rsid w:val="00F822FC"/>
    <w:rsid w:val="00F83FEA"/>
    <w:rsid w:val="00F84D79"/>
    <w:rsid w:val="00F93158"/>
    <w:rsid w:val="00F94572"/>
    <w:rsid w:val="00F96362"/>
    <w:rsid w:val="00F96BF8"/>
    <w:rsid w:val="00F97832"/>
    <w:rsid w:val="00FA13C3"/>
    <w:rsid w:val="00FA2489"/>
    <w:rsid w:val="00FA378D"/>
    <w:rsid w:val="00FA44F2"/>
    <w:rsid w:val="00FB46B8"/>
    <w:rsid w:val="00FB6AA7"/>
    <w:rsid w:val="00FC55B1"/>
    <w:rsid w:val="00FC7221"/>
    <w:rsid w:val="00FD0C50"/>
    <w:rsid w:val="00FD0F71"/>
    <w:rsid w:val="00FD1F22"/>
    <w:rsid w:val="00FD221A"/>
    <w:rsid w:val="00FD39BB"/>
    <w:rsid w:val="00FD4F49"/>
    <w:rsid w:val="00FD5103"/>
    <w:rsid w:val="00FD5854"/>
    <w:rsid w:val="00FD59D4"/>
    <w:rsid w:val="00FD6062"/>
    <w:rsid w:val="00FD6D26"/>
    <w:rsid w:val="00FE1D0E"/>
    <w:rsid w:val="00FE3D19"/>
    <w:rsid w:val="00FF070A"/>
    <w:rsid w:val="00FF12CD"/>
    <w:rsid w:val="00FF170F"/>
    <w:rsid w:val="00FF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CB723"/>
  <w15:docId w15:val="{F904D430-3E11-4D4C-8668-34502141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8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C09"/>
    <w:pPr>
      <w:tabs>
        <w:tab w:val="center" w:pos="4252"/>
        <w:tab w:val="right" w:pos="8504"/>
      </w:tabs>
      <w:snapToGrid w:val="0"/>
    </w:pPr>
  </w:style>
  <w:style w:type="character" w:customStyle="1" w:styleId="a4">
    <w:name w:val="ヘッダー (文字)"/>
    <w:basedOn w:val="a0"/>
    <w:link w:val="a3"/>
    <w:uiPriority w:val="99"/>
    <w:rsid w:val="00D72C09"/>
  </w:style>
  <w:style w:type="paragraph" w:styleId="a5">
    <w:name w:val="footer"/>
    <w:basedOn w:val="a"/>
    <w:link w:val="a6"/>
    <w:uiPriority w:val="99"/>
    <w:unhideWhenUsed/>
    <w:rsid w:val="00D72C09"/>
    <w:pPr>
      <w:tabs>
        <w:tab w:val="center" w:pos="4252"/>
        <w:tab w:val="right" w:pos="8504"/>
      </w:tabs>
      <w:snapToGrid w:val="0"/>
    </w:pPr>
  </w:style>
  <w:style w:type="character" w:customStyle="1" w:styleId="a6">
    <w:name w:val="フッター (文字)"/>
    <w:basedOn w:val="a0"/>
    <w:link w:val="a5"/>
    <w:uiPriority w:val="99"/>
    <w:rsid w:val="00D72C09"/>
  </w:style>
  <w:style w:type="table" w:styleId="a7">
    <w:name w:val="Table Grid"/>
    <w:basedOn w:val="a1"/>
    <w:uiPriority w:val="59"/>
    <w:rsid w:val="00D72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E5C2A"/>
    <w:pPr>
      <w:ind w:leftChars="400" w:left="840"/>
    </w:pPr>
  </w:style>
  <w:style w:type="paragraph" w:styleId="a9">
    <w:name w:val="endnote text"/>
    <w:basedOn w:val="a"/>
    <w:link w:val="aa"/>
    <w:uiPriority w:val="99"/>
    <w:semiHidden/>
    <w:unhideWhenUsed/>
    <w:rsid w:val="006B3F7E"/>
    <w:pPr>
      <w:snapToGrid w:val="0"/>
      <w:jc w:val="left"/>
    </w:pPr>
  </w:style>
  <w:style w:type="character" w:customStyle="1" w:styleId="aa">
    <w:name w:val="文末脚注文字列 (文字)"/>
    <w:basedOn w:val="a0"/>
    <w:link w:val="a9"/>
    <w:uiPriority w:val="99"/>
    <w:semiHidden/>
    <w:rsid w:val="006B3F7E"/>
  </w:style>
  <w:style w:type="character" w:styleId="ab">
    <w:name w:val="endnote reference"/>
    <w:basedOn w:val="a0"/>
    <w:uiPriority w:val="99"/>
    <w:semiHidden/>
    <w:unhideWhenUsed/>
    <w:rsid w:val="006B3F7E"/>
    <w:rPr>
      <w:vertAlign w:val="superscript"/>
    </w:rPr>
  </w:style>
  <w:style w:type="paragraph" w:styleId="Web">
    <w:name w:val="Normal (Web)"/>
    <w:basedOn w:val="a"/>
    <w:uiPriority w:val="99"/>
    <w:unhideWhenUsed/>
    <w:rsid w:val="001930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uiPriority w:val="59"/>
    <w:rsid w:val="00D5003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D39B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D39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19965-A10A-47A6-B7C9-82958BD8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906</Words>
  <Characters>5165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かんてつ</dc:creator>
  <cp:lastModifiedBy>原 田</cp:lastModifiedBy>
  <cp:revision>42</cp:revision>
  <cp:lastPrinted>2012-10-09T10:41:00Z</cp:lastPrinted>
  <dcterms:created xsi:type="dcterms:W3CDTF">2018-01-06T21:56:00Z</dcterms:created>
  <dcterms:modified xsi:type="dcterms:W3CDTF">2019-05-05T01:47:00Z</dcterms:modified>
</cp:coreProperties>
</file>